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07989365" w:rsidR="00A13486" w:rsidRPr="00DB22A6" w:rsidRDefault="00A13486" w:rsidP="00A13486">
      <w:pPr>
        <w:rPr>
          <w:sz w:val="18"/>
          <w:szCs w:val="18"/>
        </w:rPr>
      </w:pPr>
      <w:r w:rsidRPr="00DB22A6">
        <w:rPr>
          <w:sz w:val="18"/>
          <w:szCs w:val="18"/>
        </w:rPr>
        <w:t xml:space="preserve">Official proceedings of Platte Center Board of Trustees- </w:t>
      </w:r>
      <w:r w:rsidR="00683D7E">
        <w:rPr>
          <w:sz w:val="18"/>
          <w:szCs w:val="18"/>
        </w:rPr>
        <w:t>April 11th</w:t>
      </w:r>
      <w:r w:rsidR="001F1C3F">
        <w:rPr>
          <w:sz w:val="18"/>
          <w:szCs w:val="18"/>
        </w:rPr>
        <w:t xml:space="preserve"> 202</w:t>
      </w:r>
      <w:r w:rsidR="00D715A7">
        <w:rPr>
          <w:sz w:val="18"/>
          <w:szCs w:val="18"/>
        </w:rPr>
        <w:t>3</w:t>
      </w:r>
    </w:p>
    <w:p w14:paraId="025792F3" w14:textId="4B374AC5"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1A3C82">
        <w:rPr>
          <w:sz w:val="18"/>
          <w:szCs w:val="18"/>
        </w:rPr>
        <w:t>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311F5E97" w:rsidR="00D80D97" w:rsidRDefault="00683D7E" w:rsidP="00D80D97">
      <w:pPr>
        <w:spacing w:after="0" w:line="240" w:lineRule="auto"/>
        <w:rPr>
          <w:sz w:val="18"/>
          <w:szCs w:val="18"/>
        </w:rPr>
      </w:pPr>
      <w:r>
        <w:rPr>
          <w:sz w:val="18"/>
          <w:szCs w:val="18"/>
        </w:rPr>
        <w:t>Pillen</w:t>
      </w:r>
      <w:r w:rsidR="001C78FF">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April 11th</w:t>
      </w:r>
      <w:r w:rsidR="004A1011">
        <w:rPr>
          <w:sz w:val="18"/>
          <w:szCs w:val="18"/>
        </w:rPr>
        <w:t xml:space="preserve"> Agenda</w:t>
      </w:r>
      <w:r w:rsidR="00D80D97">
        <w:rPr>
          <w:sz w:val="18"/>
          <w:szCs w:val="18"/>
        </w:rPr>
        <w:t xml:space="preserve"> &amp; Meeting Minutes for </w:t>
      </w:r>
      <w:r>
        <w:rPr>
          <w:sz w:val="18"/>
          <w:szCs w:val="18"/>
        </w:rPr>
        <w:t>Marth 13</w:t>
      </w:r>
      <w:r w:rsidRPr="00683D7E">
        <w:rPr>
          <w:sz w:val="18"/>
          <w:szCs w:val="18"/>
          <w:vertAlign w:val="superscript"/>
        </w:rPr>
        <w:t>th</w:t>
      </w:r>
      <w:r>
        <w:rPr>
          <w:sz w:val="18"/>
          <w:szCs w:val="18"/>
        </w:rPr>
        <w:t xml:space="preserve"> </w:t>
      </w:r>
      <w:r w:rsidR="00982073">
        <w:rPr>
          <w:sz w:val="18"/>
          <w:szCs w:val="18"/>
        </w:rPr>
        <w:t>202</w:t>
      </w:r>
      <w:r w:rsidR="001C78FF">
        <w:rPr>
          <w:sz w:val="18"/>
          <w:szCs w:val="18"/>
        </w:rPr>
        <w:t>3</w:t>
      </w:r>
      <w:r w:rsidR="00D80D97">
        <w:rPr>
          <w:sz w:val="18"/>
          <w:szCs w:val="18"/>
        </w:rPr>
        <w:t xml:space="preserve"> meeting. </w:t>
      </w:r>
      <w:r>
        <w:rPr>
          <w:sz w:val="18"/>
          <w:szCs w:val="18"/>
        </w:rPr>
        <w:t>Sliva</w:t>
      </w:r>
      <w:r w:rsidR="00DA272F">
        <w:rPr>
          <w:sz w:val="18"/>
          <w:szCs w:val="18"/>
        </w:rPr>
        <w:t xml:space="preserve"> </w:t>
      </w:r>
      <w:r w:rsidR="00D80D97">
        <w:rPr>
          <w:sz w:val="18"/>
          <w:szCs w:val="18"/>
        </w:rPr>
        <w:t xml:space="preserve">second the motion. Roll Call, Ayes: </w:t>
      </w:r>
      <w:r w:rsidR="00D715A7">
        <w:rPr>
          <w:sz w:val="18"/>
          <w:szCs w:val="18"/>
        </w:rPr>
        <w:t xml:space="preserve">Hake, Sliva, Coble, Pillen, </w:t>
      </w:r>
      <w:r w:rsidR="004A1011">
        <w:rPr>
          <w:sz w:val="18"/>
          <w:szCs w:val="18"/>
        </w:rPr>
        <w:t>Wolff Nays</w:t>
      </w:r>
      <w:r w:rsidR="00D80D97">
        <w:rPr>
          <w:sz w:val="18"/>
          <w:szCs w:val="18"/>
        </w:rPr>
        <w:t xml:space="preserve">: None. Motion carried. </w:t>
      </w:r>
    </w:p>
    <w:p w14:paraId="60F918AD" w14:textId="4F349E28" w:rsidR="008C5D27" w:rsidRDefault="008C5D27" w:rsidP="00D80D97">
      <w:pPr>
        <w:spacing w:after="0" w:line="240" w:lineRule="auto"/>
        <w:rPr>
          <w:sz w:val="18"/>
          <w:szCs w:val="18"/>
        </w:rPr>
      </w:pPr>
    </w:p>
    <w:p w14:paraId="1115CFF0" w14:textId="77777777" w:rsidR="00683D7E" w:rsidRDefault="00683D7E" w:rsidP="00D80D97">
      <w:pPr>
        <w:spacing w:after="0" w:line="240" w:lineRule="auto"/>
        <w:rPr>
          <w:sz w:val="18"/>
          <w:szCs w:val="18"/>
        </w:rPr>
      </w:pPr>
      <w:r>
        <w:rPr>
          <w:sz w:val="18"/>
          <w:szCs w:val="18"/>
        </w:rPr>
        <w:t xml:space="preserve">Marshall &amp; Amber </w:t>
      </w:r>
      <w:proofErr w:type="spellStart"/>
      <w:r>
        <w:rPr>
          <w:sz w:val="18"/>
          <w:szCs w:val="18"/>
        </w:rPr>
        <w:t>Luetjens</w:t>
      </w:r>
      <w:proofErr w:type="spellEnd"/>
      <w:r>
        <w:rPr>
          <w:sz w:val="18"/>
          <w:szCs w:val="18"/>
        </w:rPr>
        <w:t xml:space="preserve"> submitted a building permit for a vinyl fence. Sliva Approved</w:t>
      </w:r>
    </w:p>
    <w:p w14:paraId="2BE57EB4" w14:textId="77777777" w:rsidR="00683D7E" w:rsidRDefault="00683D7E" w:rsidP="00D80D97">
      <w:pPr>
        <w:spacing w:after="0" w:line="240" w:lineRule="auto"/>
        <w:rPr>
          <w:sz w:val="18"/>
          <w:szCs w:val="18"/>
        </w:rPr>
      </w:pPr>
    </w:p>
    <w:p w14:paraId="50C1E8EA" w14:textId="77777777" w:rsidR="00683D7E" w:rsidRDefault="00683D7E" w:rsidP="00D80D97">
      <w:pPr>
        <w:spacing w:after="0" w:line="240" w:lineRule="auto"/>
        <w:rPr>
          <w:sz w:val="18"/>
          <w:szCs w:val="18"/>
        </w:rPr>
      </w:pPr>
      <w:r>
        <w:rPr>
          <w:sz w:val="18"/>
          <w:szCs w:val="18"/>
        </w:rPr>
        <w:t>Barb Johnson with the American Legion Club requested a liquor license for the 4</w:t>
      </w:r>
      <w:r w:rsidRPr="00683D7E">
        <w:rPr>
          <w:sz w:val="18"/>
          <w:szCs w:val="18"/>
          <w:vertAlign w:val="superscript"/>
        </w:rPr>
        <w:t>th</w:t>
      </w:r>
      <w:r>
        <w:rPr>
          <w:sz w:val="18"/>
          <w:szCs w:val="18"/>
        </w:rPr>
        <w:t xml:space="preserve"> of July Demolition Derby. Clerk Coble advised the item must be on the agenda prior to the meeting. Clerk Coble to include such license on May Agenda</w:t>
      </w:r>
    </w:p>
    <w:p w14:paraId="445F17E5" w14:textId="77777777" w:rsidR="00683D7E" w:rsidRDefault="00683D7E" w:rsidP="00D80D97">
      <w:pPr>
        <w:spacing w:after="0" w:line="240" w:lineRule="auto"/>
        <w:rPr>
          <w:sz w:val="18"/>
          <w:szCs w:val="18"/>
        </w:rPr>
      </w:pPr>
    </w:p>
    <w:p w14:paraId="1F84B1AD" w14:textId="1DB7BD79" w:rsidR="00624C83" w:rsidRDefault="00683D7E" w:rsidP="00624C83">
      <w:pPr>
        <w:spacing w:after="0" w:line="240" w:lineRule="auto"/>
        <w:rPr>
          <w:sz w:val="18"/>
          <w:szCs w:val="18"/>
        </w:rPr>
      </w:pPr>
      <w:r>
        <w:rPr>
          <w:sz w:val="18"/>
          <w:szCs w:val="18"/>
        </w:rPr>
        <w:t xml:space="preserve">Jake Duggar with Maguire Iron was present and presented information to the board on what work is needed with the Platte Center Water Tower. </w:t>
      </w:r>
      <w:r w:rsidRPr="00624C83">
        <w:rPr>
          <w:sz w:val="18"/>
          <w:szCs w:val="18"/>
        </w:rPr>
        <w:t>Duggar advised the water tower is in need of complete exterior, and interior renovation, a new galvanized safety climb system to meet current ANSI and OSHA standards, to raise the balcony handrail and add a mid</w:t>
      </w:r>
      <w:r w:rsidR="00624C83">
        <w:rPr>
          <w:sz w:val="18"/>
          <w:szCs w:val="18"/>
        </w:rPr>
        <w:t>-</w:t>
      </w:r>
      <w:r w:rsidRPr="00624C83">
        <w:rPr>
          <w:sz w:val="18"/>
          <w:szCs w:val="18"/>
        </w:rPr>
        <w:t xml:space="preserve">rail to comply with OSHA standards. Duggar advised the work listed in the contract would include cleaning and wet disinfection procedures as well. Duggar presented that Maguire Iron could fund the project and presented 2 payback options. Both options are interest free. Duggar advised the work completed on the water tower would last 10-15 and potentially 20 years. The payback options include 4 payments of $37,000 to Maguire Iron in a </w:t>
      </w:r>
      <w:r w:rsidR="00624C83" w:rsidRPr="00624C83">
        <w:rPr>
          <w:sz w:val="18"/>
          <w:szCs w:val="18"/>
        </w:rPr>
        <w:t>4-year</w:t>
      </w:r>
      <w:r w:rsidRPr="00624C83">
        <w:rPr>
          <w:sz w:val="18"/>
          <w:szCs w:val="18"/>
        </w:rPr>
        <w:t xml:space="preserve"> time spread. The other option would be 5 payments of $31,000 to Maguire Iron in a </w:t>
      </w:r>
      <w:r w:rsidR="00624C83" w:rsidRPr="00624C83">
        <w:rPr>
          <w:sz w:val="18"/>
          <w:szCs w:val="18"/>
        </w:rPr>
        <w:t>5-year</w:t>
      </w:r>
      <w:r w:rsidRPr="00624C83">
        <w:rPr>
          <w:sz w:val="18"/>
          <w:szCs w:val="18"/>
        </w:rPr>
        <w:t xml:space="preserve"> time spread. Wolf made a motion to accept the contract with the </w:t>
      </w:r>
      <w:r w:rsidR="00624C83" w:rsidRPr="00624C83">
        <w:rPr>
          <w:sz w:val="18"/>
          <w:szCs w:val="18"/>
        </w:rPr>
        <w:t>4-year</w:t>
      </w:r>
      <w:r w:rsidRPr="00624C83">
        <w:rPr>
          <w:sz w:val="18"/>
          <w:szCs w:val="18"/>
        </w:rPr>
        <w:t xml:space="preserve"> plan. Sliva second the motion. </w:t>
      </w:r>
      <w:r w:rsidR="00624C83">
        <w:rPr>
          <w:sz w:val="18"/>
          <w:szCs w:val="18"/>
        </w:rPr>
        <w:t xml:space="preserve">Roll Call, Ayes: Hake, Sliva, Coble, Pillen, Wolff Nays: None. Motion carried. </w:t>
      </w:r>
    </w:p>
    <w:p w14:paraId="0822B558" w14:textId="77777777" w:rsidR="00624C83" w:rsidRDefault="00624C83" w:rsidP="00624C83">
      <w:pPr>
        <w:spacing w:after="0" w:line="240" w:lineRule="auto"/>
        <w:rPr>
          <w:sz w:val="18"/>
          <w:szCs w:val="18"/>
        </w:rPr>
      </w:pPr>
    </w:p>
    <w:p w14:paraId="59CAB311" w14:textId="1E3C2748" w:rsidR="00624C83" w:rsidRDefault="00624C83" w:rsidP="00624C83">
      <w:pPr>
        <w:spacing w:after="0" w:line="240" w:lineRule="auto"/>
        <w:rPr>
          <w:sz w:val="18"/>
          <w:szCs w:val="18"/>
        </w:rPr>
      </w:pPr>
      <w:r>
        <w:rPr>
          <w:sz w:val="18"/>
          <w:szCs w:val="18"/>
        </w:rPr>
        <w:t>The board discussed the proposed boxing matches in the Auditorium on June 10</w:t>
      </w:r>
      <w:r w:rsidRPr="00624C83">
        <w:rPr>
          <w:sz w:val="18"/>
          <w:szCs w:val="18"/>
          <w:vertAlign w:val="superscript"/>
        </w:rPr>
        <w:t>th</w:t>
      </w:r>
      <w:r>
        <w:rPr>
          <w:sz w:val="18"/>
          <w:szCs w:val="18"/>
        </w:rPr>
        <w:t xml:space="preserve"> &amp; 11</w:t>
      </w:r>
      <w:r w:rsidRPr="00624C83">
        <w:rPr>
          <w:sz w:val="18"/>
          <w:szCs w:val="18"/>
          <w:vertAlign w:val="superscript"/>
        </w:rPr>
        <w:t>th</w:t>
      </w:r>
      <w:r>
        <w:rPr>
          <w:sz w:val="18"/>
          <w:szCs w:val="18"/>
        </w:rPr>
        <w:t xml:space="preserve">. The board discussed not to have the boxing matches on the same weekend as the street dance. </w:t>
      </w:r>
    </w:p>
    <w:p w14:paraId="2E6ACEA6" w14:textId="77777777" w:rsidR="00624C83" w:rsidRDefault="00624C83" w:rsidP="00624C83">
      <w:pPr>
        <w:spacing w:after="0" w:line="240" w:lineRule="auto"/>
        <w:rPr>
          <w:sz w:val="18"/>
          <w:szCs w:val="18"/>
        </w:rPr>
      </w:pPr>
    </w:p>
    <w:p w14:paraId="76ABF53C" w14:textId="77777777" w:rsidR="00624C83" w:rsidRDefault="00624C83" w:rsidP="00624C83">
      <w:pPr>
        <w:spacing w:after="0" w:line="240" w:lineRule="auto"/>
        <w:rPr>
          <w:sz w:val="18"/>
          <w:szCs w:val="18"/>
        </w:rPr>
      </w:pPr>
      <w:r>
        <w:rPr>
          <w:sz w:val="18"/>
          <w:szCs w:val="18"/>
        </w:rPr>
        <w:t xml:space="preserve">The Village Board discussed the need to raise garbage rates in order to meet demand of contract with Bud’s Sanitation. Because Bud’s Sanitation was in need of raising prices for the Village, Coble made a motion to raise garbage prices to $18 per household on the utility billing. Sliva second the motion. </w:t>
      </w:r>
      <w:r>
        <w:rPr>
          <w:sz w:val="18"/>
          <w:szCs w:val="18"/>
        </w:rPr>
        <w:t xml:space="preserve">Roll Call, Ayes: Hake, Sliva, Coble, Pillen, Wolff Nays: None. Motion carried. </w:t>
      </w:r>
    </w:p>
    <w:p w14:paraId="0EEEA1B5" w14:textId="3DEC03CC" w:rsidR="00624C83" w:rsidRDefault="00624C83" w:rsidP="00624C83">
      <w:pPr>
        <w:spacing w:after="0" w:line="240" w:lineRule="auto"/>
        <w:rPr>
          <w:sz w:val="18"/>
          <w:szCs w:val="18"/>
        </w:rPr>
      </w:pPr>
    </w:p>
    <w:p w14:paraId="02001CC0" w14:textId="7CCFBC83" w:rsidR="00624C83" w:rsidRDefault="00624C83" w:rsidP="00624C83">
      <w:pPr>
        <w:spacing w:after="0" w:line="240" w:lineRule="auto"/>
        <w:rPr>
          <w:sz w:val="18"/>
          <w:szCs w:val="18"/>
        </w:rPr>
      </w:pPr>
      <w:r>
        <w:rPr>
          <w:sz w:val="18"/>
          <w:szCs w:val="18"/>
        </w:rPr>
        <w:t xml:space="preserve">Hake presented a time card system for Village employees. Hake presented 2 options, one that had an initial cost of $298.50 and $35 per month afterwards. The other was $62.20 per month with $1,895 training payment. Wolf advised that because of water tower and street expenses it may not be the best time to add additional payments. Board agreed. No action. </w:t>
      </w:r>
    </w:p>
    <w:p w14:paraId="6F06142A" w14:textId="77777777" w:rsidR="00624C83" w:rsidRDefault="00624C83" w:rsidP="00624C83">
      <w:pPr>
        <w:spacing w:after="0" w:line="240" w:lineRule="auto"/>
        <w:rPr>
          <w:sz w:val="18"/>
          <w:szCs w:val="18"/>
        </w:rPr>
      </w:pPr>
    </w:p>
    <w:p w14:paraId="5E68861B" w14:textId="7CB7E1AD" w:rsidR="00624C83" w:rsidRDefault="00624C83" w:rsidP="00624C83">
      <w:pPr>
        <w:spacing w:after="0" w:line="240" w:lineRule="auto"/>
        <w:rPr>
          <w:sz w:val="18"/>
          <w:szCs w:val="18"/>
        </w:rPr>
      </w:pPr>
      <w:r>
        <w:rPr>
          <w:sz w:val="18"/>
          <w:szCs w:val="18"/>
        </w:rPr>
        <w:t xml:space="preserve">The board discussed the need to Board Member presence at Village Dump Weekend. The members signed up for shifts. </w:t>
      </w:r>
    </w:p>
    <w:p w14:paraId="49BB5F0B" w14:textId="77777777" w:rsidR="00624C83" w:rsidRDefault="00624C83" w:rsidP="00624C83">
      <w:pPr>
        <w:spacing w:after="0" w:line="240" w:lineRule="auto"/>
        <w:rPr>
          <w:sz w:val="18"/>
          <w:szCs w:val="18"/>
        </w:rPr>
      </w:pPr>
    </w:p>
    <w:p w14:paraId="2E219938" w14:textId="65716C40" w:rsidR="00624C83" w:rsidRDefault="00624C83" w:rsidP="00624C83">
      <w:pPr>
        <w:spacing w:after="0" w:line="240" w:lineRule="auto"/>
        <w:rPr>
          <w:sz w:val="18"/>
          <w:szCs w:val="18"/>
        </w:rPr>
      </w:pPr>
      <w:r>
        <w:rPr>
          <w:sz w:val="18"/>
          <w:szCs w:val="18"/>
        </w:rPr>
        <w:t xml:space="preserve">The board discussed what is needed to have the baseball field operational again as Lakeview 9 &amp; </w:t>
      </w:r>
      <w:proofErr w:type="gramStart"/>
      <w:r>
        <w:rPr>
          <w:sz w:val="18"/>
          <w:szCs w:val="18"/>
        </w:rPr>
        <w:t>Under</w:t>
      </w:r>
      <w:proofErr w:type="gramEnd"/>
      <w:r>
        <w:rPr>
          <w:sz w:val="18"/>
          <w:szCs w:val="18"/>
        </w:rPr>
        <w:t xml:space="preserve"> and 14 &amp; Under would like to have practices there. Greisen advised that he had some cleanup to do with the ball field, and getting the bathrooms operational but that he was confident he could get them going. </w:t>
      </w:r>
    </w:p>
    <w:p w14:paraId="3F50EB4F" w14:textId="77777777" w:rsidR="00624C83" w:rsidRDefault="00624C83" w:rsidP="00624C83">
      <w:pPr>
        <w:spacing w:after="0" w:line="240" w:lineRule="auto"/>
        <w:rPr>
          <w:sz w:val="18"/>
          <w:szCs w:val="18"/>
        </w:rPr>
      </w:pPr>
    </w:p>
    <w:p w14:paraId="67D080D4" w14:textId="0BEE1575" w:rsidR="00624C83" w:rsidRDefault="00624C83" w:rsidP="00624C83">
      <w:pPr>
        <w:spacing w:after="0" w:line="240" w:lineRule="auto"/>
        <w:rPr>
          <w:sz w:val="18"/>
          <w:szCs w:val="18"/>
        </w:rPr>
      </w:pPr>
      <w:r>
        <w:rPr>
          <w:sz w:val="18"/>
          <w:szCs w:val="18"/>
        </w:rPr>
        <w:t xml:space="preserve">The board expressed that </w:t>
      </w:r>
      <w:proofErr w:type="spellStart"/>
      <w:r>
        <w:rPr>
          <w:sz w:val="18"/>
          <w:szCs w:val="18"/>
        </w:rPr>
        <w:t>Grubagh</w:t>
      </w:r>
      <w:proofErr w:type="spellEnd"/>
      <w:r>
        <w:rPr>
          <w:sz w:val="18"/>
          <w:szCs w:val="18"/>
        </w:rPr>
        <w:t xml:space="preserve"> Machines donated $50 for flowers for the flower pots in town. </w:t>
      </w:r>
    </w:p>
    <w:p w14:paraId="6B541732" w14:textId="77777777" w:rsidR="00624C83" w:rsidRDefault="00624C83" w:rsidP="00624C83">
      <w:pPr>
        <w:spacing w:after="0" w:line="240" w:lineRule="auto"/>
        <w:rPr>
          <w:sz w:val="18"/>
          <w:szCs w:val="18"/>
        </w:rPr>
      </w:pPr>
    </w:p>
    <w:p w14:paraId="7A5F5513" w14:textId="1EC774FB" w:rsidR="00624C83" w:rsidRDefault="00624C83" w:rsidP="00624C83">
      <w:pPr>
        <w:spacing w:after="0" w:line="240" w:lineRule="auto"/>
        <w:rPr>
          <w:sz w:val="18"/>
          <w:szCs w:val="18"/>
        </w:rPr>
      </w:pPr>
      <w:r>
        <w:rPr>
          <w:sz w:val="18"/>
          <w:szCs w:val="18"/>
        </w:rPr>
        <w:t xml:space="preserve">The board discussed work needed in Elmwood Park bathrooms. They discussed that new </w:t>
      </w:r>
      <w:r w:rsidR="00113F5C">
        <w:rPr>
          <w:sz w:val="18"/>
          <w:szCs w:val="18"/>
        </w:rPr>
        <w:t>stainless-steel</w:t>
      </w:r>
      <w:r>
        <w:rPr>
          <w:sz w:val="18"/>
          <w:szCs w:val="18"/>
        </w:rPr>
        <w:t xml:space="preserve"> sinks could be ordered, and to epoxy the floor. The board also discussed that as time as passed with no fence in the park, it did not seem necessary to replace. </w:t>
      </w:r>
    </w:p>
    <w:p w14:paraId="30A4414B" w14:textId="40A10779" w:rsidR="008C5D27" w:rsidRDefault="008C5D27" w:rsidP="00683D7E">
      <w:pPr>
        <w:autoSpaceDE w:val="0"/>
        <w:autoSpaceDN w:val="0"/>
        <w:adjustRightInd w:val="0"/>
        <w:spacing w:after="0" w:line="240" w:lineRule="auto"/>
        <w:rPr>
          <w:sz w:val="18"/>
          <w:szCs w:val="18"/>
        </w:rPr>
      </w:pPr>
    </w:p>
    <w:p w14:paraId="792CBBEB" w14:textId="60CB4368" w:rsidR="00784A25" w:rsidRDefault="00784A25" w:rsidP="00683D7E">
      <w:pPr>
        <w:autoSpaceDE w:val="0"/>
        <w:autoSpaceDN w:val="0"/>
        <w:adjustRightInd w:val="0"/>
        <w:spacing w:after="0" w:line="240" w:lineRule="auto"/>
        <w:rPr>
          <w:sz w:val="18"/>
          <w:szCs w:val="18"/>
        </w:rPr>
      </w:pPr>
      <w:r>
        <w:rPr>
          <w:sz w:val="18"/>
          <w:szCs w:val="18"/>
        </w:rPr>
        <w:t xml:space="preserve">The board discussed that Alice </w:t>
      </w:r>
      <w:proofErr w:type="spellStart"/>
      <w:r>
        <w:rPr>
          <w:sz w:val="18"/>
          <w:szCs w:val="18"/>
        </w:rPr>
        <w:t>Steck</w:t>
      </w:r>
      <w:proofErr w:type="spellEnd"/>
      <w:r>
        <w:rPr>
          <w:sz w:val="18"/>
          <w:szCs w:val="18"/>
        </w:rPr>
        <w:t xml:space="preserve"> would like to plant trees in honor of her father in town. Board agreed. </w:t>
      </w:r>
    </w:p>
    <w:p w14:paraId="3A213203" w14:textId="77777777" w:rsidR="00784A25" w:rsidRDefault="00784A25" w:rsidP="00683D7E">
      <w:pPr>
        <w:autoSpaceDE w:val="0"/>
        <w:autoSpaceDN w:val="0"/>
        <w:adjustRightInd w:val="0"/>
        <w:spacing w:after="0" w:line="240" w:lineRule="auto"/>
        <w:rPr>
          <w:sz w:val="18"/>
          <w:szCs w:val="18"/>
        </w:rPr>
      </w:pPr>
    </w:p>
    <w:p w14:paraId="65D92C34" w14:textId="77777777" w:rsidR="00784A25" w:rsidRDefault="00784A25" w:rsidP="00683D7E">
      <w:pPr>
        <w:autoSpaceDE w:val="0"/>
        <w:autoSpaceDN w:val="0"/>
        <w:adjustRightInd w:val="0"/>
        <w:spacing w:after="0" w:line="240" w:lineRule="auto"/>
        <w:rPr>
          <w:sz w:val="18"/>
          <w:szCs w:val="18"/>
        </w:rPr>
      </w:pPr>
      <w:r>
        <w:rPr>
          <w:sz w:val="18"/>
          <w:szCs w:val="18"/>
        </w:rPr>
        <w:t xml:space="preserve">Coble discussed a complaint from a resident about trucks on G street jake braking. </w:t>
      </w:r>
    </w:p>
    <w:p w14:paraId="5B2DA6CE" w14:textId="152FCD06" w:rsidR="00784A25" w:rsidRDefault="00784A25" w:rsidP="00683D7E">
      <w:pPr>
        <w:autoSpaceDE w:val="0"/>
        <w:autoSpaceDN w:val="0"/>
        <w:adjustRightInd w:val="0"/>
        <w:spacing w:after="0" w:line="240" w:lineRule="auto"/>
        <w:rPr>
          <w:sz w:val="18"/>
          <w:szCs w:val="18"/>
        </w:rPr>
      </w:pPr>
      <w:r>
        <w:rPr>
          <w:sz w:val="18"/>
          <w:szCs w:val="18"/>
        </w:rPr>
        <w:t xml:space="preserve"> </w:t>
      </w:r>
    </w:p>
    <w:p w14:paraId="378522D8" w14:textId="05E911FD" w:rsidR="00916A57" w:rsidRDefault="00113F5C" w:rsidP="00784A25">
      <w:pPr>
        <w:autoSpaceDE w:val="0"/>
        <w:autoSpaceDN w:val="0"/>
        <w:adjustRightInd w:val="0"/>
        <w:spacing w:after="0" w:line="240" w:lineRule="auto"/>
        <w:rPr>
          <w:sz w:val="18"/>
          <w:szCs w:val="18"/>
        </w:rPr>
      </w:pPr>
      <w:r>
        <w:rPr>
          <w:sz w:val="18"/>
          <w:szCs w:val="18"/>
        </w:rPr>
        <w:t xml:space="preserve">Greisen spoke about the maintenance report. He advised there are hundreds of feet of chain link fence in the shop that has been there for years. He advised he believes it could be sold on Facebook. Board agreed. </w:t>
      </w:r>
      <w:r w:rsidR="00784A25">
        <w:rPr>
          <w:sz w:val="18"/>
          <w:szCs w:val="18"/>
        </w:rPr>
        <w:t>Greisen advised he has work to do on the manholes as a few are caving in. He discussed getting a street sweeper for the bobcat rather than hiring a street sweeper. Board undecided.</w:t>
      </w:r>
    </w:p>
    <w:p w14:paraId="0DB794CC" w14:textId="333CAB79" w:rsidR="00326E02" w:rsidRDefault="00784A25" w:rsidP="00326E02">
      <w:pPr>
        <w:spacing w:after="0" w:line="240" w:lineRule="auto"/>
        <w:rPr>
          <w:sz w:val="18"/>
          <w:szCs w:val="18"/>
        </w:rPr>
      </w:pPr>
      <w:r>
        <w:rPr>
          <w:sz w:val="18"/>
          <w:szCs w:val="18"/>
        </w:rPr>
        <w:lastRenderedPageBreak/>
        <w:t>April 1st</w:t>
      </w:r>
      <w:r w:rsidR="005113D4">
        <w:rPr>
          <w:sz w:val="18"/>
          <w:szCs w:val="18"/>
        </w:rPr>
        <w:t xml:space="preserve"> Utility</w:t>
      </w:r>
      <w:r w:rsidR="00326E02">
        <w:rPr>
          <w:sz w:val="18"/>
          <w:szCs w:val="18"/>
        </w:rPr>
        <w:t xml:space="preserve"> Report/ Treasurers report. </w:t>
      </w:r>
      <w:r w:rsidR="00326E02" w:rsidRPr="00DB22A6">
        <w:rPr>
          <w:sz w:val="18"/>
          <w:szCs w:val="18"/>
        </w:rPr>
        <w:t>Bank Balances: Checking $</w:t>
      </w:r>
      <w:r>
        <w:rPr>
          <w:sz w:val="18"/>
          <w:szCs w:val="18"/>
        </w:rPr>
        <w:t>94,527.53</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61951.58</w:t>
      </w:r>
      <w:r w:rsidR="00326E02" w:rsidRPr="00DB22A6">
        <w:rPr>
          <w:sz w:val="18"/>
          <w:szCs w:val="18"/>
        </w:rPr>
        <w:t>, Sales Tax Savings $</w:t>
      </w:r>
      <w:r>
        <w:rPr>
          <w:sz w:val="18"/>
          <w:szCs w:val="18"/>
        </w:rPr>
        <w:t>102,433.82</w:t>
      </w:r>
      <w:r w:rsidR="00C575F3">
        <w:rPr>
          <w:sz w:val="18"/>
          <w:szCs w:val="18"/>
        </w:rPr>
        <w:t xml:space="preserve"> Splash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531"/>
        <w:gridCol w:w="334"/>
        <w:gridCol w:w="3599"/>
      </w:tblGrid>
      <w:tr w:rsidR="001A3C82" w:rsidRPr="001A3C82" w14:paraId="656C0485" w14:textId="77777777" w:rsidTr="00916A57">
        <w:trPr>
          <w:trHeight w:val="315"/>
        </w:trPr>
        <w:tc>
          <w:tcPr>
            <w:tcW w:w="10380"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0"/>
              <w:gridCol w:w="335"/>
              <w:gridCol w:w="3599"/>
            </w:tblGrid>
            <w:tr w:rsidR="00784A25" w:rsidRPr="00784A25" w14:paraId="1493B26C" w14:textId="77777777" w:rsidTr="00784A25">
              <w:trPr>
                <w:trHeight w:val="315"/>
              </w:trPr>
              <w:tc>
                <w:tcPr>
                  <w:tcW w:w="4636" w:type="dxa"/>
                  <w:tcBorders>
                    <w:top w:val="nil"/>
                    <w:left w:val="nil"/>
                    <w:bottom w:val="nil"/>
                    <w:right w:val="nil"/>
                  </w:tcBorders>
                  <w:shd w:val="clear" w:color="auto" w:fill="auto"/>
                  <w:noWrap/>
                  <w:vAlign w:val="bottom"/>
                  <w:hideMark/>
                </w:tcPr>
                <w:p w14:paraId="15745061"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Abel Inc</w:t>
                  </w:r>
                </w:p>
              </w:tc>
              <w:tc>
                <w:tcPr>
                  <w:tcW w:w="1530" w:type="dxa"/>
                  <w:tcBorders>
                    <w:top w:val="nil"/>
                    <w:left w:val="nil"/>
                    <w:bottom w:val="nil"/>
                    <w:right w:val="nil"/>
                  </w:tcBorders>
                  <w:shd w:val="clear" w:color="auto" w:fill="auto"/>
                  <w:vAlign w:val="bottom"/>
                  <w:hideMark/>
                </w:tcPr>
                <w:p w14:paraId="2A3C5E2D"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157.50</w:t>
                  </w:r>
                </w:p>
              </w:tc>
              <w:tc>
                <w:tcPr>
                  <w:tcW w:w="335" w:type="dxa"/>
                  <w:tcBorders>
                    <w:top w:val="nil"/>
                    <w:left w:val="nil"/>
                    <w:bottom w:val="nil"/>
                    <w:right w:val="nil"/>
                  </w:tcBorders>
                  <w:shd w:val="clear" w:color="auto" w:fill="auto"/>
                  <w:vAlign w:val="bottom"/>
                  <w:hideMark/>
                </w:tcPr>
                <w:p w14:paraId="68F59C04"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316F4415"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Overtime Seed</w:t>
                  </w:r>
                </w:p>
              </w:tc>
            </w:tr>
            <w:tr w:rsidR="00784A25" w:rsidRPr="00784A25" w14:paraId="61955EC5" w14:textId="77777777" w:rsidTr="00784A25">
              <w:trPr>
                <w:trHeight w:val="315"/>
              </w:trPr>
              <w:tc>
                <w:tcPr>
                  <w:tcW w:w="4636" w:type="dxa"/>
                  <w:tcBorders>
                    <w:top w:val="nil"/>
                    <w:left w:val="nil"/>
                    <w:bottom w:val="nil"/>
                    <w:right w:val="nil"/>
                  </w:tcBorders>
                  <w:shd w:val="clear" w:color="auto" w:fill="auto"/>
                  <w:noWrap/>
                  <w:vAlign w:val="bottom"/>
                  <w:hideMark/>
                </w:tcPr>
                <w:p w14:paraId="01309615"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Angus Steakhouse, Kearney</w:t>
                  </w:r>
                </w:p>
              </w:tc>
              <w:tc>
                <w:tcPr>
                  <w:tcW w:w="1530" w:type="dxa"/>
                  <w:tcBorders>
                    <w:top w:val="nil"/>
                    <w:left w:val="nil"/>
                    <w:bottom w:val="nil"/>
                    <w:right w:val="nil"/>
                  </w:tcBorders>
                  <w:shd w:val="clear" w:color="auto" w:fill="auto"/>
                  <w:vAlign w:val="bottom"/>
                  <w:hideMark/>
                </w:tcPr>
                <w:p w14:paraId="3FFA43A0"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20.74</w:t>
                  </w:r>
                </w:p>
              </w:tc>
              <w:tc>
                <w:tcPr>
                  <w:tcW w:w="335" w:type="dxa"/>
                  <w:tcBorders>
                    <w:top w:val="nil"/>
                    <w:left w:val="nil"/>
                    <w:bottom w:val="nil"/>
                    <w:right w:val="nil"/>
                  </w:tcBorders>
                  <w:shd w:val="clear" w:color="auto" w:fill="auto"/>
                  <w:vAlign w:val="bottom"/>
                  <w:hideMark/>
                </w:tcPr>
                <w:p w14:paraId="7F011A1A"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68535FF6"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Lunch during conference</w:t>
                  </w:r>
                </w:p>
              </w:tc>
            </w:tr>
            <w:tr w:rsidR="00784A25" w:rsidRPr="00784A25" w14:paraId="53374E6A" w14:textId="77777777" w:rsidTr="00784A25">
              <w:trPr>
                <w:trHeight w:val="315"/>
              </w:trPr>
              <w:tc>
                <w:tcPr>
                  <w:tcW w:w="4636" w:type="dxa"/>
                  <w:tcBorders>
                    <w:top w:val="nil"/>
                    <w:left w:val="nil"/>
                    <w:bottom w:val="nil"/>
                    <w:right w:val="nil"/>
                  </w:tcBorders>
                  <w:shd w:val="clear" w:color="auto" w:fill="auto"/>
                  <w:noWrap/>
                  <w:vAlign w:val="bottom"/>
                  <w:hideMark/>
                </w:tcPr>
                <w:p w14:paraId="3A6195D1" w14:textId="154E30E0"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6782C465" wp14:editId="23372333">
                            <wp:simplePos x="0" y="0"/>
                            <wp:positionH relativeFrom="column">
                              <wp:posOffset>-295275</wp:posOffset>
                            </wp:positionH>
                            <wp:positionV relativeFrom="paragraph">
                              <wp:posOffset>0</wp:posOffset>
                            </wp:positionV>
                            <wp:extent cx="914400" cy="228600"/>
                            <wp:effectExtent l="0" t="0" r="0" b="0"/>
                            <wp:wrapNone/>
                            <wp:docPr id="839908753" name="Rectangle 1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F231C" id="Rectangle 12"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784A25">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1EB54EE1" wp14:editId="788CC174">
                            <wp:simplePos x="0" y="0"/>
                            <wp:positionH relativeFrom="column">
                              <wp:posOffset>-295275</wp:posOffset>
                            </wp:positionH>
                            <wp:positionV relativeFrom="paragraph">
                              <wp:posOffset>0</wp:posOffset>
                            </wp:positionV>
                            <wp:extent cx="914400" cy="228600"/>
                            <wp:effectExtent l="0" t="0" r="0" b="0"/>
                            <wp:wrapNone/>
                            <wp:docPr id="706955601" name="Rectangle 1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16AE5" id="Rectangle 11"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784A25">
                    <w:rPr>
                      <w:rFonts w:ascii="Calibri" w:eastAsia="Times New Roman" w:hAnsi="Calibri" w:cs="Calibri"/>
                      <w:noProof/>
                      <w:color w:val="000000"/>
                      <w:szCs w:val="24"/>
                    </w:rPr>
                    <w:drawing>
                      <wp:anchor distT="0" distB="0" distL="114300" distR="114300" simplePos="0" relativeHeight="251661312" behindDoc="0" locked="0" layoutInCell="1" allowOverlap="1" wp14:anchorId="2C9FCEB4" wp14:editId="0142707C">
                        <wp:simplePos x="0" y="0"/>
                        <wp:positionH relativeFrom="column">
                          <wp:posOffset>-295275</wp:posOffset>
                        </wp:positionH>
                        <wp:positionV relativeFrom="paragraph">
                          <wp:posOffset>0</wp:posOffset>
                        </wp:positionV>
                        <wp:extent cx="914400" cy="228600"/>
                        <wp:effectExtent l="0" t="0" r="0" b="0"/>
                        <wp:wrapNone/>
                        <wp:docPr id="1895218003" name="Picture 10"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4A25">
                    <w:rPr>
                      <w:rFonts w:ascii="Calibri" w:eastAsia="Times New Roman" w:hAnsi="Calibri" w:cs="Calibri"/>
                      <w:noProof/>
                      <w:color w:val="000000"/>
                      <w:szCs w:val="24"/>
                    </w:rPr>
                    <w:drawing>
                      <wp:anchor distT="0" distB="0" distL="114300" distR="114300" simplePos="0" relativeHeight="251662336" behindDoc="0" locked="0" layoutInCell="1" allowOverlap="1" wp14:anchorId="09C99561" wp14:editId="6DA8335D">
                        <wp:simplePos x="0" y="0"/>
                        <wp:positionH relativeFrom="column">
                          <wp:posOffset>-295275</wp:posOffset>
                        </wp:positionH>
                        <wp:positionV relativeFrom="paragraph">
                          <wp:posOffset>0</wp:posOffset>
                        </wp:positionV>
                        <wp:extent cx="914400" cy="228600"/>
                        <wp:effectExtent l="0" t="0" r="0" b="0"/>
                        <wp:wrapNone/>
                        <wp:docPr id="1479493161" name="Picture 9"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4A25">
                    <w:rPr>
                      <w:rFonts w:ascii="Calibri" w:eastAsia="Times New Roman" w:hAnsi="Calibri" w:cs="Calibri"/>
                      <w:color w:val="000000"/>
                      <w:szCs w:val="24"/>
                    </w:rPr>
                    <w:t>Bank of Valley-Savings</w:t>
                  </w:r>
                </w:p>
              </w:tc>
              <w:tc>
                <w:tcPr>
                  <w:tcW w:w="1530" w:type="dxa"/>
                  <w:tcBorders>
                    <w:top w:val="nil"/>
                    <w:left w:val="nil"/>
                    <w:bottom w:val="nil"/>
                    <w:right w:val="nil"/>
                  </w:tcBorders>
                  <w:shd w:val="clear" w:color="auto" w:fill="auto"/>
                  <w:noWrap/>
                  <w:vAlign w:val="bottom"/>
                  <w:hideMark/>
                </w:tcPr>
                <w:p w14:paraId="4CBD3C21"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4,000.00</w:t>
                  </w:r>
                </w:p>
              </w:tc>
              <w:tc>
                <w:tcPr>
                  <w:tcW w:w="335" w:type="dxa"/>
                  <w:tcBorders>
                    <w:top w:val="nil"/>
                    <w:left w:val="nil"/>
                    <w:bottom w:val="nil"/>
                    <w:right w:val="nil"/>
                  </w:tcBorders>
                  <w:shd w:val="clear" w:color="auto" w:fill="auto"/>
                  <w:noWrap/>
                  <w:vAlign w:val="bottom"/>
                  <w:hideMark/>
                </w:tcPr>
                <w:p w14:paraId="12B8A997"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14EB309"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Water Savings (Transfer Online)</w:t>
                  </w:r>
                </w:p>
              </w:tc>
            </w:tr>
            <w:tr w:rsidR="00784A25" w:rsidRPr="00784A25" w14:paraId="35722493" w14:textId="77777777" w:rsidTr="00784A25">
              <w:trPr>
                <w:trHeight w:val="315"/>
              </w:trPr>
              <w:tc>
                <w:tcPr>
                  <w:tcW w:w="4636" w:type="dxa"/>
                  <w:tcBorders>
                    <w:top w:val="nil"/>
                    <w:left w:val="nil"/>
                    <w:bottom w:val="nil"/>
                    <w:right w:val="nil"/>
                  </w:tcBorders>
                  <w:shd w:val="clear" w:color="auto" w:fill="auto"/>
                  <w:noWrap/>
                  <w:vAlign w:val="bottom"/>
                  <w:hideMark/>
                </w:tcPr>
                <w:p w14:paraId="0BC812CD"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Buds Sanitation</w:t>
                  </w:r>
                </w:p>
              </w:tc>
              <w:tc>
                <w:tcPr>
                  <w:tcW w:w="1530" w:type="dxa"/>
                  <w:tcBorders>
                    <w:top w:val="nil"/>
                    <w:left w:val="nil"/>
                    <w:bottom w:val="nil"/>
                    <w:right w:val="nil"/>
                  </w:tcBorders>
                  <w:shd w:val="clear" w:color="auto" w:fill="auto"/>
                  <w:noWrap/>
                  <w:vAlign w:val="bottom"/>
                  <w:hideMark/>
                </w:tcPr>
                <w:p w14:paraId="1585F13B"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2,327.75</w:t>
                  </w:r>
                </w:p>
              </w:tc>
              <w:tc>
                <w:tcPr>
                  <w:tcW w:w="335" w:type="dxa"/>
                  <w:tcBorders>
                    <w:top w:val="nil"/>
                    <w:left w:val="nil"/>
                    <w:bottom w:val="nil"/>
                    <w:right w:val="nil"/>
                  </w:tcBorders>
                  <w:shd w:val="clear" w:color="auto" w:fill="auto"/>
                  <w:noWrap/>
                  <w:vAlign w:val="bottom"/>
                  <w:hideMark/>
                </w:tcPr>
                <w:p w14:paraId="4E842519"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E90008E"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Garbage Contract, March 2023</w:t>
                  </w:r>
                </w:p>
              </w:tc>
            </w:tr>
            <w:tr w:rsidR="00784A25" w:rsidRPr="00784A25" w14:paraId="5CB456E0" w14:textId="77777777" w:rsidTr="00784A25">
              <w:trPr>
                <w:trHeight w:val="315"/>
              </w:trPr>
              <w:tc>
                <w:tcPr>
                  <w:tcW w:w="4636" w:type="dxa"/>
                  <w:tcBorders>
                    <w:top w:val="nil"/>
                    <w:left w:val="nil"/>
                    <w:bottom w:val="nil"/>
                    <w:right w:val="nil"/>
                  </w:tcBorders>
                  <w:shd w:val="clear" w:color="auto" w:fill="auto"/>
                  <w:noWrap/>
                  <w:vAlign w:val="bottom"/>
                  <w:hideMark/>
                </w:tcPr>
                <w:p w14:paraId="76F1DED6"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Bud's Sanitation</w:t>
                  </w:r>
                </w:p>
              </w:tc>
              <w:tc>
                <w:tcPr>
                  <w:tcW w:w="1530" w:type="dxa"/>
                  <w:tcBorders>
                    <w:top w:val="nil"/>
                    <w:left w:val="nil"/>
                    <w:bottom w:val="nil"/>
                    <w:right w:val="nil"/>
                  </w:tcBorders>
                  <w:shd w:val="clear" w:color="auto" w:fill="auto"/>
                  <w:noWrap/>
                  <w:vAlign w:val="bottom"/>
                  <w:hideMark/>
                </w:tcPr>
                <w:p w14:paraId="37FEA3DD"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197.60</w:t>
                  </w:r>
                </w:p>
              </w:tc>
              <w:tc>
                <w:tcPr>
                  <w:tcW w:w="335" w:type="dxa"/>
                  <w:tcBorders>
                    <w:top w:val="nil"/>
                    <w:left w:val="nil"/>
                    <w:bottom w:val="nil"/>
                    <w:right w:val="nil"/>
                  </w:tcBorders>
                  <w:shd w:val="clear" w:color="auto" w:fill="auto"/>
                  <w:noWrap/>
                  <w:vAlign w:val="bottom"/>
                  <w:hideMark/>
                </w:tcPr>
                <w:p w14:paraId="3EE13352"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07AA90E"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Totes, March 2023</w:t>
                  </w:r>
                </w:p>
              </w:tc>
            </w:tr>
            <w:tr w:rsidR="00784A25" w:rsidRPr="00784A25" w14:paraId="1B677E8B" w14:textId="77777777" w:rsidTr="00784A25">
              <w:trPr>
                <w:trHeight w:val="315"/>
              </w:trPr>
              <w:tc>
                <w:tcPr>
                  <w:tcW w:w="4636" w:type="dxa"/>
                  <w:tcBorders>
                    <w:top w:val="nil"/>
                    <w:left w:val="nil"/>
                    <w:bottom w:val="nil"/>
                    <w:right w:val="nil"/>
                  </w:tcBorders>
                  <w:shd w:val="clear" w:color="auto" w:fill="auto"/>
                  <w:noWrap/>
                  <w:vAlign w:val="bottom"/>
                  <w:hideMark/>
                </w:tcPr>
                <w:p w14:paraId="0D75B295"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Cornhusker Public Power</w:t>
                  </w:r>
                </w:p>
              </w:tc>
              <w:tc>
                <w:tcPr>
                  <w:tcW w:w="1530" w:type="dxa"/>
                  <w:tcBorders>
                    <w:top w:val="nil"/>
                    <w:left w:val="nil"/>
                    <w:bottom w:val="nil"/>
                    <w:right w:val="nil"/>
                  </w:tcBorders>
                  <w:shd w:val="clear" w:color="auto" w:fill="auto"/>
                  <w:noWrap/>
                  <w:vAlign w:val="bottom"/>
                  <w:hideMark/>
                </w:tcPr>
                <w:p w14:paraId="7750C47C"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207.58</w:t>
                  </w:r>
                </w:p>
              </w:tc>
              <w:tc>
                <w:tcPr>
                  <w:tcW w:w="335" w:type="dxa"/>
                  <w:tcBorders>
                    <w:top w:val="nil"/>
                    <w:left w:val="nil"/>
                    <w:bottom w:val="nil"/>
                    <w:right w:val="nil"/>
                  </w:tcBorders>
                  <w:shd w:val="clear" w:color="auto" w:fill="auto"/>
                  <w:noWrap/>
                  <w:vAlign w:val="bottom"/>
                  <w:hideMark/>
                </w:tcPr>
                <w:p w14:paraId="708EB863"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E44AB2C"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Well Power </w:t>
                  </w:r>
                </w:p>
              </w:tc>
            </w:tr>
            <w:tr w:rsidR="00784A25" w:rsidRPr="00784A25" w14:paraId="39D0A110" w14:textId="77777777" w:rsidTr="00784A25">
              <w:trPr>
                <w:trHeight w:val="315"/>
              </w:trPr>
              <w:tc>
                <w:tcPr>
                  <w:tcW w:w="4636" w:type="dxa"/>
                  <w:tcBorders>
                    <w:top w:val="nil"/>
                    <w:left w:val="nil"/>
                    <w:bottom w:val="nil"/>
                    <w:right w:val="nil"/>
                  </w:tcBorders>
                  <w:shd w:val="clear" w:color="auto" w:fill="auto"/>
                  <w:noWrap/>
                  <w:vAlign w:val="bottom"/>
                  <w:hideMark/>
                </w:tcPr>
                <w:p w14:paraId="6C6E5FE1"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DAS State Accounting</w:t>
                  </w:r>
                </w:p>
              </w:tc>
              <w:tc>
                <w:tcPr>
                  <w:tcW w:w="1530" w:type="dxa"/>
                  <w:tcBorders>
                    <w:top w:val="nil"/>
                    <w:left w:val="nil"/>
                    <w:bottom w:val="nil"/>
                    <w:right w:val="nil"/>
                  </w:tcBorders>
                  <w:shd w:val="clear" w:color="auto" w:fill="auto"/>
                  <w:noWrap/>
                  <w:vAlign w:val="bottom"/>
                  <w:hideMark/>
                </w:tcPr>
                <w:p w14:paraId="61611C38"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19.00</w:t>
                  </w:r>
                </w:p>
              </w:tc>
              <w:tc>
                <w:tcPr>
                  <w:tcW w:w="335" w:type="dxa"/>
                  <w:tcBorders>
                    <w:top w:val="nil"/>
                    <w:left w:val="nil"/>
                    <w:bottom w:val="nil"/>
                    <w:right w:val="nil"/>
                  </w:tcBorders>
                  <w:shd w:val="clear" w:color="auto" w:fill="auto"/>
                  <w:noWrap/>
                  <w:vAlign w:val="bottom"/>
                  <w:hideMark/>
                </w:tcPr>
                <w:p w14:paraId="65847652"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5BC09CC"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Nicolette Training </w:t>
                  </w:r>
                </w:p>
              </w:tc>
            </w:tr>
            <w:tr w:rsidR="00784A25" w:rsidRPr="00784A25" w14:paraId="28FCD1CF" w14:textId="77777777" w:rsidTr="00784A25">
              <w:trPr>
                <w:trHeight w:val="315"/>
              </w:trPr>
              <w:tc>
                <w:tcPr>
                  <w:tcW w:w="4636" w:type="dxa"/>
                  <w:tcBorders>
                    <w:top w:val="nil"/>
                    <w:left w:val="nil"/>
                    <w:bottom w:val="nil"/>
                    <w:right w:val="nil"/>
                  </w:tcBorders>
                  <w:shd w:val="clear" w:color="auto" w:fill="auto"/>
                  <w:noWrap/>
                  <w:vAlign w:val="bottom"/>
                  <w:hideMark/>
                </w:tcPr>
                <w:p w14:paraId="13BFC75F"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Doris Sliva</w:t>
                  </w:r>
                </w:p>
              </w:tc>
              <w:tc>
                <w:tcPr>
                  <w:tcW w:w="1530" w:type="dxa"/>
                  <w:tcBorders>
                    <w:top w:val="nil"/>
                    <w:left w:val="nil"/>
                    <w:bottom w:val="nil"/>
                    <w:right w:val="nil"/>
                  </w:tcBorders>
                  <w:shd w:val="clear" w:color="auto" w:fill="auto"/>
                  <w:noWrap/>
                  <w:vAlign w:val="bottom"/>
                  <w:hideMark/>
                </w:tcPr>
                <w:p w14:paraId="3F5031D9"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168.75</w:t>
                  </w:r>
                </w:p>
              </w:tc>
              <w:tc>
                <w:tcPr>
                  <w:tcW w:w="335" w:type="dxa"/>
                  <w:tcBorders>
                    <w:top w:val="nil"/>
                    <w:left w:val="nil"/>
                    <w:bottom w:val="nil"/>
                    <w:right w:val="nil"/>
                  </w:tcBorders>
                  <w:shd w:val="clear" w:color="auto" w:fill="auto"/>
                  <w:noWrap/>
                  <w:vAlign w:val="bottom"/>
                  <w:hideMark/>
                </w:tcPr>
                <w:p w14:paraId="02951D5D"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D942FDC" w14:textId="77777777" w:rsidR="00784A25" w:rsidRPr="00784A25" w:rsidRDefault="00784A25" w:rsidP="00784A25">
                  <w:pPr>
                    <w:spacing w:after="0" w:line="240" w:lineRule="auto"/>
                    <w:rPr>
                      <w:rFonts w:ascii="Calibri" w:eastAsia="Times New Roman" w:hAnsi="Calibri" w:cs="Calibri"/>
                      <w:color w:val="000000"/>
                      <w:szCs w:val="24"/>
                    </w:rPr>
                  </w:pPr>
                  <w:proofErr w:type="spellStart"/>
                  <w:r w:rsidRPr="00784A25">
                    <w:rPr>
                      <w:rFonts w:ascii="Calibri" w:eastAsia="Times New Roman" w:hAnsi="Calibri" w:cs="Calibri"/>
                      <w:color w:val="000000"/>
                      <w:szCs w:val="24"/>
                    </w:rPr>
                    <w:t>Aud</w:t>
                  </w:r>
                  <w:proofErr w:type="spellEnd"/>
                  <w:r w:rsidRPr="00784A25">
                    <w:rPr>
                      <w:rFonts w:ascii="Calibri" w:eastAsia="Times New Roman" w:hAnsi="Calibri" w:cs="Calibri"/>
                      <w:color w:val="000000"/>
                      <w:szCs w:val="24"/>
                    </w:rPr>
                    <w:t xml:space="preserve"> Cleaning </w:t>
                  </w:r>
                </w:p>
              </w:tc>
            </w:tr>
            <w:tr w:rsidR="00784A25" w:rsidRPr="00784A25" w14:paraId="6CD7187B" w14:textId="77777777" w:rsidTr="00784A25">
              <w:trPr>
                <w:trHeight w:val="315"/>
              </w:trPr>
              <w:tc>
                <w:tcPr>
                  <w:tcW w:w="4636" w:type="dxa"/>
                  <w:tcBorders>
                    <w:top w:val="nil"/>
                    <w:left w:val="nil"/>
                    <w:bottom w:val="nil"/>
                    <w:right w:val="nil"/>
                  </w:tcBorders>
                  <w:shd w:val="clear" w:color="auto" w:fill="auto"/>
                  <w:noWrap/>
                  <w:vAlign w:val="bottom"/>
                  <w:hideMark/>
                </w:tcPr>
                <w:p w14:paraId="0609B63D"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Humphrey Democrat</w:t>
                  </w:r>
                </w:p>
              </w:tc>
              <w:tc>
                <w:tcPr>
                  <w:tcW w:w="1530" w:type="dxa"/>
                  <w:tcBorders>
                    <w:top w:val="nil"/>
                    <w:left w:val="nil"/>
                    <w:bottom w:val="nil"/>
                    <w:right w:val="nil"/>
                  </w:tcBorders>
                  <w:shd w:val="clear" w:color="auto" w:fill="auto"/>
                  <w:noWrap/>
                  <w:vAlign w:val="bottom"/>
                  <w:hideMark/>
                </w:tcPr>
                <w:p w14:paraId="3DA0F2F0"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79.54</w:t>
                  </w:r>
                </w:p>
              </w:tc>
              <w:tc>
                <w:tcPr>
                  <w:tcW w:w="335" w:type="dxa"/>
                  <w:tcBorders>
                    <w:top w:val="nil"/>
                    <w:left w:val="nil"/>
                    <w:bottom w:val="nil"/>
                    <w:right w:val="nil"/>
                  </w:tcBorders>
                  <w:shd w:val="clear" w:color="auto" w:fill="auto"/>
                  <w:noWrap/>
                  <w:vAlign w:val="bottom"/>
                  <w:hideMark/>
                </w:tcPr>
                <w:p w14:paraId="6294C48A"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044DCCB"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Publish Proceedings</w:t>
                  </w:r>
                </w:p>
              </w:tc>
            </w:tr>
            <w:tr w:rsidR="00784A25" w:rsidRPr="00784A25" w14:paraId="31A9EE59" w14:textId="77777777" w:rsidTr="00784A25">
              <w:trPr>
                <w:trHeight w:val="315"/>
              </w:trPr>
              <w:tc>
                <w:tcPr>
                  <w:tcW w:w="4636" w:type="dxa"/>
                  <w:tcBorders>
                    <w:top w:val="nil"/>
                    <w:left w:val="nil"/>
                    <w:bottom w:val="nil"/>
                    <w:right w:val="nil"/>
                  </w:tcBorders>
                  <w:shd w:val="clear" w:color="auto" w:fill="auto"/>
                  <w:noWrap/>
                  <w:vAlign w:val="bottom"/>
                  <w:hideMark/>
                </w:tcPr>
                <w:p w14:paraId="12D3247E"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Internal Service Revenue</w:t>
                  </w:r>
                </w:p>
              </w:tc>
              <w:tc>
                <w:tcPr>
                  <w:tcW w:w="1530" w:type="dxa"/>
                  <w:tcBorders>
                    <w:top w:val="nil"/>
                    <w:left w:val="nil"/>
                    <w:bottom w:val="nil"/>
                    <w:right w:val="nil"/>
                  </w:tcBorders>
                  <w:shd w:val="clear" w:color="auto" w:fill="auto"/>
                  <w:noWrap/>
                  <w:vAlign w:val="bottom"/>
                  <w:hideMark/>
                </w:tcPr>
                <w:p w14:paraId="492BB6BC"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1,972.40</w:t>
                  </w:r>
                </w:p>
              </w:tc>
              <w:tc>
                <w:tcPr>
                  <w:tcW w:w="335" w:type="dxa"/>
                  <w:tcBorders>
                    <w:top w:val="nil"/>
                    <w:left w:val="nil"/>
                    <w:bottom w:val="nil"/>
                    <w:right w:val="nil"/>
                  </w:tcBorders>
                  <w:shd w:val="clear" w:color="auto" w:fill="auto"/>
                  <w:noWrap/>
                  <w:vAlign w:val="bottom"/>
                  <w:hideMark/>
                </w:tcPr>
                <w:p w14:paraId="2D0E36A5"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5532472"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Income Tax </w:t>
                  </w:r>
                </w:p>
              </w:tc>
            </w:tr>
            <w:tr w:rsidR="00784A25" w:rsidRPr="00784A25" w14:paraId="01DFC94A" w14:textId="77777777" w:rsidTr="00784A25">
              <w:trPr>
                <w:trHeight w:val="315"/>
              </w:trPr>
              <w:tc>
                <w:tcPr>
                  <w:tcW w:w="4636" w:type="dxa"/>
                  <w:tcBorders>
                    <w:top w:val="nil"/>
                    <w:left w:val="nil"/>
                    <w:bottom w:val="nil"/>
                    <w:right w:val="nil"/>
                  </w:tcBorders>
                  <w:shd w:val="clear" w:color="auto" w:fill="auto"/>
                  <w:noWrap/>
                  <w:vAlign w:val="bottom"/>
                  <w:hideMark/>
                </w:tcPr>
                <w:p w14:paraId="5F29AA5E"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J&amp;L General Store</w:t>
                  </w:r>
                </w:p>
              </w:tc>
              <w:tc>
                <w:tcPr>
                  <w:tcW w:w="1530" w:type="dxa"/>
                  <w:tcBorders>
                    <w:top w:val="nil"/>
                    <w:left w:val="nil"/>
                    <w:bottom w:val="nil"/>
                    <w:right w:val="nil"/>
                  </w:tcBorders>
                  <w:shd w:val="clear" w:color="auto" w:fill="auto"/>
                  <w:noWrap/>
                  <w:vAlign w:val="bottom"/>
                  <w:hideMark/>
                </w:tcPr>
                <w:p w14:paraId="5C79B06A"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446.11</w:t>
                  </w:r>
                </w:p>
              </w:tc>
              <w:tc>
                <w:tcPr>
                  <w:tcW w:w="335" w:type="dxa"/>
                  <w:tcBorders>
                    <w:top w:val="nil"/>
                    <w:left w:val="nil"/>
                    <w:bottom w:val="nil"/>
                    <w:right w:val="nil"/>
                  </w:tcBorders>
                  <w:shd w:val="clear" w:color="auto" w:fill="auto"/>
                  <w:noWrap/>
                  <w:vAlign w:val="bottom"/>
                  <w:hideMark/>
                </w:tcPr>
                <w:p w14:paraId="4371AB4C"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AC565D0"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Fuel</w:t>
                  </w:r>
                </w:p>
              </w:tc>
            </w:tr>
            <w:tr w:rsidR="00784A25" w:rsidRPr="00784A25" w14:paraId="058AF9E2" w14:textId="77777777" w:rsidTr="00784A25">
              <w:trPr>
                <w:trHeight w:val="315"/>
              </w:trPr>
              <w:tc>
                <w:tcPr>
                  <w:tcW w:w="4636" w:type="dxa"/>
                  <w:tcBorders>
                    <w:top w:val="nil"/>
                    <w:left w:val="nil"/>
                    <w:bottom w:val="nil"/>
                    <w:right w:val="nil"/>
                  </w:tcBorders>
                  <w:shd w:val="clear" w:color="auto" w:fill="auto"/>
                  <w:noWrap/>
                  <w:vAlign w:val="bottom"/>
                  <w:hideMark/>
                </w:tcPr>
                <w:p w14:paraId="0139BE94"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Jackson Services</w:t>
                  </w:r>
                </w:p>
              </w:tc>
              <w:tc>
                <w:tcPr>
                  <w:tcW w:w="1530" w:type="dxa"/>
                  <w:tcBorders>
                    <w:top w:val="nil"/>
                    <w:left w:val="nil"/>
                    <w:bottom w:val="nil"/>
                    <w:right w:val="nil"/>
                  </w:tcBorders>
                  <w:shd w:val="clear" w:color="auto" w:fill="auto"/>
                  <w:noWrap/>
                  <w:vAlign w:val="bottom"/>
                  <w:hideMark/>
                </w:tcPr>
                <w:p w14:paraId="1F50EB11"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50.00</w:t>
                  </w:r>
                </w:p>
              </w:tc>
              <w:tc>
                <w:tcPr>
                  <w:tcW w:w="335" w:type="dxa"/>
                  <w:tcBorders>
                    <w:top w:val="nil"/>
                    <w:left w:val="nil"/>
                    <w:bottom w:val="nil"/>
                    <w:right w:val="nil"/>
                  </w:tcBorders>
                  <w:shd w:val="clear" w:color="auto" w:fill="auto"/>
                  <w:noWrap/>
                  <w:vAlign w:val="bottom"/>
                  <w:hideMark/>
                </w:tcPr>
                <w:p w14:paraId="7E56B798"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FCE39C4" w14:textId="77777777" w:rsidR="00784A25" w:rsidRPr="00784A25" w:rsidRDefault="00784A25" w:rsidP="00784A25">
                  <w:pPr>
                    <w:spacing w:after="0" w:line="240" w:lineRule="auto"/>
                    <w:rPr>
                      <w:rFonts w:ascii="Calibri" w:eastAsia="Times New Roman" w:hAnsi="Calibri" w:cs="Calibri"/>
                      <w:color w:val="000000"/>
                      <w:szCs w:val="24"/>
                    </w:rPr>
                  </w:pPr>
                  <w:proofErr w:type="spellStart"/>
                  <w:r w:rsidRPr="00784A25">
                    <w:rPr>
                      <w:rFonts w:ascii="Calibri" w:eastAsia="Times New Roman" w:hAnsi="Calibri" w:cs="Calibri"/>
                      <w:color w:val="000000"/>
                      <w:szCs w:val="24"/>
                    </w:rPr>
                    <w:t>Aud</w:t>
                  </w:r>
                  <w:proofErr w:type="spellEnd"/>
                  <w:r w:rsidRPr="00784A25">
                    <w:rPr>
                      <w:rFonts w:ascii="Calibri" w:eastAsia="Times New Roman" w:hAnsi="Calibri" w:cs="Calibri"/>
                      <w:color w:val="000000"/>
                      <w:szCs w:val="24"/>
                    </w:rPr>
                    <w:t xml:space="preserve"> Cleaning </w:t>
                  </w:r>
                </w:p>
              </w:tc>
            </w:tr>
            <w:tr w:rsidR="00784A25" w:rsidRPr="00784A25" w14:paraId="4B61B468" w14:textId="77777777" w:rsidTr="00784A25">
              <w:trPr>
                <w:trHeight w:val="315"/>
              </w:trPr>
              <w:tc>
                <w:tcPr>
                  <w:tcW w:w="4636" w:type="dxa"/>
                  <w:tcBorders>
                    <w:top w:val="nil"/>
                    <w:left w:val="nil"/>
                    <w:bottom w:val="nil"/>
                    <w:right w:val="nil"/>
                  </w:tcBorders>
                  <w:shd w:val="clear" w:color="auto" w:fill="auto"/>
                  <w:noWrap/>
                  <w:vAlign w:val="bottom"/>
                  <w:hideMark/>
                </w:tcPr>
                <w:p w14:paraId="3FA1193C"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Loup Power District</w:t>
                  </w:r>
                </w:p>
              </w:tc>
              <w:tc>
                <w:tcPr>
                  <w:tcW w:w="1530" w:type="dxa"/>
                  <w:tcBorders>
                    <w:top w:val="nil"/>
                    <w:left w:val="nil"/>
                    <w:bottom w:val="nil"/>
                    <w:right w:val="nil"/>
                  </w:tcBorders>
                  <w:shd w:val="clear" w:color="auto" w:fill="auto"/>
                  <w:noWrap/>
                  <w:vAlign w:val="bottom"/>
                  <w:hideMark/>
                </w:tcPr>
                <w:p w14:paraId="2251ED3D"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2,340.23</w:t>
                  </w:r>
                </w:p>
              </w:tc>
              <w:tc>
                <w:tcPr>
                  <w:tcW w:w="335" w:type="dxa"/>
                  <w:tcBorders>
                    <w:top w:val="nil"/>
                    <w:left w:val="nil"/>
                    <w:bottom w:val="nil"/>
                    <w:right w:val="nil"/>
                  </w:tcBorders>
                  <w:shd w:val="clear" w:color="auto" w:fill="auto"/>
                  <w:noWrap/>
                  <w:vAlign w:val="bottom"/>
                  <w:hideMark/>
                </w:tcPr>
                <w:p w14:paraId="3C06F9DA"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2ABFEFA"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Village Power </w:t>
                  </w:r>
                </w:p>
              </w:tc>
            </w:tr>
            <w:tr w:rsidR="00784A25" w:rsidRPr="00784A25" w14:paraId="4459211A" w14:textId="77777777" w:rsidTr="00784A25">
              <w:trPr>
                <w:trHeight w:val="315"/>
              </w:trPr>
              <w:tc>
                <w:tcPr>
                  <w:tcW w:w="4636" w:type="dxa"/>
                  <w:tcBorders>
                    <w:top w:val="nil"/>
                    <w:left w:val="nil"/>
                    <w:bottom w:val="nil"/>
                    <w:right w:val="nil"/>
                  </w:tcBorders>
                  <w:shd w:val="clear" w:color="auto" w:fill="auto"/>
                  <w:noWrap/>
                  <w:vAlign w:val="bottom"/>
                  <w:hideMark/>
                </w:tcPr>
                <w:p w14:paraId="7E52CFB8"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Menards</w:t>
                  </w:r>
                </w:p>
              </w:tc>
              <w:tc>
                <w:tcPr>
                  <w:tcW w:w="1530" w:type="dxa"/>
                  <w:tcBorders>
                    <w:top w:val="nil"/>
                    <w:left w:val="nil"/>
                    <w:bottom w:val="nil"/>
                    <w:right w:val="nil"/>
                  </w:tcBorders>
                  <w:shd w:val="clear" w:color="auto" w:fill="auto"/>
                  <w:noWrap/>
                  <w:vAlign w:val="bottom"/>
                  <w:hideMark/>
                </w:tcPr>
                <w:p w14:paraId="49F7D329"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448.99</w:t>
                  </w:r>
                </w:p>
              </w:tc>
              <w:tc>
                <w:tcPr>
                  <w:tcW w:w="335" w:type="dxa"/>
                  <w:tcBorders>
                    <w:top w:val="nil"/>
                    <w:left w:val="nil"/>
                    <w:bottom w:val="nil"/>
                    <w:right w:val="nil"/>
                  </w:tcBorders>
                  <w:shd w:val="clear" w:color="auto" w:fill="auto"/>
                  <w:noWrap/>
                  <w:vAlign w:val="bottom"/>
                  <w:hideMark/>
                </w:tcPr>
                <w:p w14:paraId="436C958D"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7B20AE7"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Supplies </w:t>
                  </w:r>
                </w:p>
              </w:tc>
            </w:tr>
            <w:tr w:rsidR="00784A25" w:rsidRPr="00784A25" w14:paraId="0DC4EDE8" w14:textId="77777777" w:rsidTr="00784A25">
              <w:trPr>
                <w:trHeight w:val="315"/>
              </w:trPr>
              <w:tc>
                <w:tcPr>
                  <w:tcW w:w="4636" w:type="dxa"/>
                  <w:tcBorders>
                    <w:top w:val="nil"/>
                    <w:left w:val="nil"/>
                    <w:bottom w:val="nil"/>
                    <w:right w:val="nil"/>
                  </w:tcBorders>
                  <w:shd w:val="clear" w:color="auto" w:fill="auto"/>
                  <w:noWrap/>
                  <w:vAlign w:val="bottom"/>
                  <w:hideMark/>
                </w:tcPr>
                <w:p w14:paraId="2A57AC7A"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Nebraska Public Health Environmental Lab</w:t>
                  </w:r>
                </w:p>
              </w:tc>
              <w:tc>
                <w:tcPr>
                  <w:tcW w:w="1530" w:type="dxa"/>
                  <w:tcBorders>
                    <w:top w:val="nil"/>
                    <w:left w:val="nil"/>
                    <w:bottom w:val="nil"/>
                    <w:right w:val="nil"/>
                  </w:tcBorders>
                  <w:shd w:val="clear" w:color="auto" w:fill="auto"/>
                  <w:noWrap/>
                  <w:vAlign w:val="bottom"/>
                  <w:hideMark/>
                </w:tcPr>
                <w:p w14:paraId="0080897C"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236.00</w:t>
                  </w:r>
                </w:p>
              </w:tc>
              <w:tc>
                <w:tcPr>
                  <w:tcW w:w="335" w:type="dxa"/>
                  <w:tcBorders>
                    <w:top w:val="nil"/>
                    <w:left w:val="nil"/>
                    <w:bottom w:val="nil"/>
                    <w:right w:val="nil"/>
                  </w:tcBorders>
                  <w:shd w:val="clear" w:color="auto" w:fill="auto"/>
                  <w:noWrap/>
                  <w:vAlign w:val="bottom"/>
                  <w:hideMark/>
                </w:tcPr>
                <w:p w14:paraId="5E270042"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941D63F"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Water Tests</w:t>
                  </w:r>
                </w:p>
              </w:tc>
            </w:tr>
            <w:tr w:rsidR="00784A25" w:rsidRPr="00784A25" w14:paraId="389810B2" w14:textId="77777777" w:rsidTr="00784A25">
              <w:trPr>
                <w:trHeight w:val="315"/>
              </w:trPr>
              <w:tc>
                <w:tcPr>
                  <w:tcW w:w="4636" w:type="dxa"/>
                  <w:tcBorders>
                    <w:top w:val="nil"/>
                    <w:left w:val="nil"/>
                    <w:bottom w:val="nil"/>
                    <w:right w:val="nil"/>
                  </w:tcBorders>
                  <w:shd w:val="clear" w:color="auto" w:fill="auto"/>
                  <w:noWrap/>
                  <w:vAlign w:val="bottom"/>
                  <w:hideMark/>
                </w:tcPr>
                <w:p w14:paraId="56E7878A" w14:textId="77777777" w:rsidR="00784A25" w:rsidRPr="00784A25" w:rsidRDefault="00784A25" w:rsidP="00784A25">
                  <w:pPr>
                    <w:spacing w:after="0" w:line="240" w:lineRule="auto"/>
                    <w:rPr>
                      <w:rFonts w:ascii="Calibri" w:eastAsia="Times New Roman" w:hAnsi="Calibri" w:cs="Calibri"/>
                      <w:color w:val="000000"/>
                      <w:szCs w:val="24"/>
                    </w:rPr>
                  </w:pPr>
                  <w:proofErr w:type="spellStart"/>
                  <w:r w:rsidRPr="00784A25">
                    <w:rPr>
                      <w:rFonts w:ascii="Calibri" w:eastAsia="Times New Roman" w:hAnsi="Calibri" w:cs="Calibri"/>
                      <w:color w:val="000000"/>
                      <w:szCs w:val="24"/>
                    </w:rPr>
                    <w:t>NeRWA</w:t>
                  </w:r>
                  <w:proofErr w:type="spellEnd"/>
                </w:p>
              </w:tc>
              <w:tc>
                <w:tcPr>
                  <w:tcW w:w="1530" w:type="dxa"/>
                  <w:tcBorders>
                    <w:top w:val="nil"/>
                    <w:left w:val="nil"/>
                    <w:bottom w:val="nil"/>
                    <w:right w:val="nil"/>
                  </w:tcBorders>
                  <w:shd w:val="clear" w:color="auto" w:fill="auto"/>
                  <w:noWrap/>
                  <w:vAlign w:val="bottom"/>
                  <w:hideMark/>
                </w:tcPr>
                <w:p w14:paraId="0B47A40F"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395.00</w:t>
                  </w:r>
                </w:p>
              </w:tc>
              <w:tc>
                <w:tcPr>
                  <w:tcW w:w="335" w:type="dxa"/>
                  <w:tcBorders>
                    <w:top w:val="nil"/>
                    <w:left w:val="nil"/>
                    <w:bottom w:val="nil"/>
                    <w:right w:val="nil"/>
                  </w:tcBorders>
                  <w:shd w:val="clear" w:color="auto" w:fill="auto"/>
                  <w:noWrap/>
                  <w:vAlign w:val="bottom"/>
                  <w:hideMark/>
                </w:tcPr>
                <w:p w14:paraId="566D8EA4"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4061673"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Andy Training </w:t>
                  </w:r>
                </w:p>
              </w:tc>
            </w:tr>
            <w:tr w:rsidR="00784A25" w:rsidRPr="00784A25" w14:paraId="5C60D4CC" w14:textId="77777777" w:rsidTr="00784A25">
              <w:trPr>
                <w:trHeight w:val="315"/>
              </w:trPr>
              <w:tc>
                <w:tcPr>
                  <w:tcW w:w="4636" w:type="dxa"/>
                  <w:tcBorders>
                    <w:top w:val="nil"/>
                    <w:left w:val="nil"/>
                    <w:bottom w:val="nil"/>
                    <w:right w:val="nil"/>
                  </w:tcBorders>
                  <w:shd w:val="clear" w:color="auto" w:fill="auto"/>
                  <w:noWrap/>
                  <w:vAlign w:val="bottom"/>
                  <w:hideMark/>
                </w:tcPr>
                <w:p w14:paraId="3CC54B1D"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One Call Concepts</w:t>
                  </w:r>
                </w:p>
              </w:tc>
              <w:tc>
                <w:tcPr>
                  <w:tcW w:w="1530" w:type="dxa"/>
                  <w:tcBorders>
                    <w:top w:val="nil"/>
                    <w:left w:val="nil"/>
                    <w:bottom w:val="nil"/>
                    <w:right w:val="nil"/>
                  </w:tcBorders>
                  <w:shd w:val="clear" w:color="auto" w:fill="auto"/>
                  <w:noWrap/>
                  <w:vAlign w:val="bottom"/>
                  <w:hideMark/>
                </w:tcPr>
                <w:p w14:paraId="77DF7831"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8.00</w:t>
                  </w:r>
                </w:p>
              </w:tc>
              <w:tc>
                <w:tcPr>
                  <w:tcW w:w="335" w:type="dxa"/>
                  <w:tcBorders>
                    <w:top w:val="nil"/>
                    <w:left w:val="nil"/>
                    <w:bottom w:val="nil"/>
                    <w:right w:val="nil"/>
                  </w:tcBorders>
                  <w:shd w:val="clear" w:color="auto" w:fill="auto"/>
                  <w:noWrap/>
                  <w:vAlign w:val="bottom"/>
                  <w:hideMark/>
                </w:tcPr>
                <w:p w14:paraId="5312D5C7"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4A01561"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Diggers Hotline </w:t>
                  </w:r>
                </w:p>
              </w:tc>
            </w:tr>
            <w:tr w:rsidR="00784A25" w:rsidRPr="00784A25" w14:paraId="07B4818F" w14:textId="77777777" w:rsidTr="00784A25">
              <w:trPr>
                <w:trHeight w:val="315"/>
              </w:trPr>
              <w:tc>
                <w:tcPr>
                  <w:tcW w:w="4636" w:type="dxa"/>
                  <w:tcBorders>
                    <w:top w:val="nil"/>
                    <w:left w:val="nil"/>
                    <w:bottom w:val="nil"/>
                    <w:right w:val="nil"/>
                  </w:tcBorders>
                  <w:shd w:val="clear" w:color="auto" w:fill="auto"/>
                  <w:noWrap/>
                  <w:vAlign w:val="bottom"/>
                  <w:hideMark/>
                </w:tcPr>
                <w:p w14:paraId="09D0768C"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Payroll</w:t>
                  </w:r>
                </w:p>
              </w:tc>
              <w:tc>
                <w:tcPr>
                  <w:tcW w:w="1530" w:type="dxa"/>
                  <w:tcBorders>
                    <w:top w:val="nil"/>
                    <w:left w:val="nil"/>
                    <w:bottom w:val="nil"/>
                    <w:right w:val="nil"/>
                  </w:tcBorders>
                  <w:shd w:val="clear" w:color="auto" w:fill="auto"/>
                  <w:noWrap/>
                  <w:vAlign w:val="bottom"/>
                  <w:hideMark/>
                </w:tcPr>
                <w:p w14:paraId="1D608392"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7,183.47</w:t>
                  </w:r>
                </w:p>
              </w:tc>
              <w:tc>
                <w:tcPr>
                  <w:tcW w:w="335" w:type="dxa"/>
                  <w:tcBorders>
                    <w:top w:val="nil"/>
                    <w:left w:val="nil"/>
                    <w:bottom w:val="nil"/>
                    <w:right w:val="nil"/>
                  </w:tcBorders>
                  <w:shd w:val="clear" w:color="auto" w:fill="auto"/>
                  <w:noWrap/>
                  <w:vAlign w:val="bottom"/>
                  <w:hideMark/>
                </w:tcPr>
                <w:p w14:paraId="1AA4400C"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A39D531"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Mar-23</w:t>
                  </w:r>
                </w:p>
              </w:tc>
            </w:tr>
            <w:tr w:rsidR="00784A25" w:rsidRPr="00784A25" w14:paraId="6F9C9029" w14:textId="77777777" w:rsidTr="00784A25">
              <w:trPr>
                <w:trHeight w:val="315"/>
              </w:trPr>
              <w:tc>
                <w:tcPr>
                  <w:tcW w:w="4636" w:type="dxa"/>
                  <w:tcBorders>
                    <w:top w:val="nil"/>
                    <w:left w:val="nil"/>
                    <w:bottom w:val="nil"/>
                    <w:right w:val="nil"/>
                  </w:tcBorders>
                  <w:shd w:val="clear" w:color="auto" w:fill="auto"/>
                  <w:noWrap/>
                  <w:vAlign w:val="bottom"/>
                  <w:hideMark/>
                </w:tcPr>
                <w:p w14:paraId="32DB0CBD"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Platte Valley Equipment</w:t>
                  </w:r>
                </w:p>
              </w:tc>
              <w:tc>
                <w:tcPr>
                  <w:tcW w:w="1530" w:type="dxa"/>
                  <w:tcBorders>
                    <w:top w:val="nil"/>
                    <w:left w:val="nil"/>
                    <w:bottom w:val="nil"/>
                    <w:right w:val="nil"/>
                  </w:tcBorders>
                  <w:shd w:val="clear" w:color="auto" w:fill="auto"/>
                  <w:noWrap/>
                  <w:vAlign w:val="bottom"/>
                  <w:hideMark/>
                </w:tcPr>
                <w:p w14:paraId="18847492"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2,761.97</w:t>
                  </w:r>
                </w:p>
              </w:tc>
              <w:tc>
                <w:tcPr>
                  <w:tcW w:w="335" w:type="dxa"/>
                  <w:tcBorders>
                    <w:top w:val="nil"/>
                    <w:left w:val="nil"/>
                    <w:bottom w:val="nil"/>
                    <w:right w:val="nil"/>
                  </w:tcBorders>
                  <w:shd w:val="clear" w:color="auto" w:fill="auto"/>
                  <w:noWrap/>
                  <w:vAlign w:val="bottom"/>
                  <w:hideMark/>
                </w:tcPr>
                <w:p w14:paraId="2C78CA93"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1003275"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Feb 2023 Tractor Rental &amp; Parts Sale </w:t>
                  </w:r>
                </w:p>
              </w:tc>
            </w:tr>
            <w:tr w:rsidR="00784A25" w:rsidRPr="00784A25" w14:paraId="53D626E7" w14:textId="77777777" w:rsidTr="00784A25">
              <w:trPr>
                <w:trHeight w:val="315"/>
              </w:trPr>
              <w:tc>
                <w:tcPr>
                  <w:tcW w:w="4636" w:type="dxa"/>
                  <w:tcBorders>
                    <w:top w:val="nil"/>
                    <w:left w:val="nil"/>
                    <w:bottom w:val="nil"/>
                    <w:right w:val="nil"/>
                  </w:tcBorders>
                  <w:shd w:val="clear" w:color="auto" w:fill="auto"/>
                  <w:noWrap/>
                  <w:vAlign w:val="bottom"/>
                  <w:hideMark/>
                </w:tcPr>
                <w:p w14:paraId="6453770B"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Nebraska Department of Revenue. </w:t>
                  </w:r>
                </w:p>
              </w:tc>
              <w:tc>
                <w:tcPr>
                  <w:tcW w:w="1530" w:type="dxa"/>
                  <w:tcBorders>
                    <w:top w:val="nil"/>
                    <w:left w:val="nil"/>
                    <w:bottom w:val="nil"/>
                    <w:right w:val="nil"/>
                  </w:tcBorders>
                  <w:shd w:val="clear" w:color="auto" w:fill="auto"/>
                  <w:noWrap/>
                  <w:vAlign w:val="bottom"/>
                  <w:hideMark/>
                </w:tcPr>
                <w:p w14:paraId="710ACE77"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1,372.38</w:t>
                  </w:r>
                </w:p>
              </w:tc>
              <w:tc>
                <w:tcPr>
                  <w:tcW w:w="335" w:type="dxa"/>
                  <w:tcBorders>
                    <w:top w:val="nil"/>
                    <w:left w:val="nil"/>
                    <w:bottom w:val="nil"/>
                    <w:right w:val="nil"/>
                  </w:tcBorders>
                  <w:shd w:val="clear" w:color="auto" w:fill="auto"/>
                  <w:noWrap/>
                  <w:vAlign w:val="bottom"/>
                  <w:hideMark/>
                </w:tcPr>
                <w:p w14:paraId="469F9388"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2EB9C40"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Quarter 1 Income Taxes</w:t>
                  </w:r>
                </w:p>
              </w:tc>
            </w:tr>
            <w:tr w:rsidR="00784A25" w:rsidRPr="00784A25" w14:paraId="6E29B2C7" w14:textId="77777777" w:rsidTr="00784A25">
              <w:trPr>
                <w:trHeight w:val="315"/>
              </w:trPr>
              <w:tc>
                <w:tcPr>
                  <w:tcW w:w="4636" w:type="dxa"/>
                  <w:tcBorders>
                    <w:top w:val="nil"/>
                    <w:left w:val="nil"/>
                    <w:bottom w:val="nil"/>
                    <w:right w:val="nil"/>
                  </w:tcBorders>
                  <w:shd w:val="clear" w:color="auto" w:fill="auto"/>
                  <w:noWrap/>
                  <w:vAlign w:val="bottom"/>
                  <w:hideMark/>
                </w:tcPr>
                <w:p w14:paraId="599F5C3C"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Nebraska Department of Revenue. </w:t>
                  </w:r>
                </w:p>
              </w:tc>
              <w:tc>
                <w:tcPr>
                  <w:tcW w:w="1530" w:type="dxa"/>
                  <w:tcBorders>
                    <w:top w:val="nil"/>
                    <w:left w:val="nil"/>
                    <w:bottom w:val="nil"/>
                    <w:right w:val="nil"/>
                  </w:tcBorders>
                  <w:shd w:val="clear" w:color="auto" w:fill="auto"/>
                  <w:noWrap/>
                  <w:vAlign w:val="bottom"/>
                  <w:hideMark/>
                </w:tcPr>
                <w:p w14:paraId="51A24E5A"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238.53</w:t>
                  </w:r>
                </w:p>
              </w:tc>
              <w:tc>
                <w:tcPr>
                  <w:tcW w:w="335" w:type="dxa"/>
                  <w:tcBorders>
                    <w:top w:val="nil"/>
                    <w:left w:val="nil"/>
                    <w:bottom w:val="nil"/>
                    <w:right w:val="nil"/>
                  </w:tcBorders>
                  <w:shd w:val="clear" w:color="auto" w:fill="auto"/>
                  <w:noWrap/>
                  <w:vAlign w:val="bottom"/>
                  <w:hideMark/>
                </w:tcPr>
                <w:p w14:paraId="5AA4A364"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91D2537"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Online (Prepaid)</w:t>
                  </w:r>
                </w:p>
              </w:tc>
            </w:tr>
            <w:tr w:rsidR="00784A25" w:rsidRPr="00784A25" w14:paraId="14A55A9A" w14:textId="77777777" w:rsidTr="00784A25">
              <w:trPr>
                <w:trHeight w:val="315"/>
              </w:trPr>
              <w:tc>
                <w:tcPr>
                  <w:tcW w:w="4636" w:type="dxa"/>
                  <w:tcBorders>
                    <w:top w:val="nil"/>
                    <w:left w:val="nil"/>
                    <w:bottom w:val="nil"/>
                    <w:right w:val="nil"/>
                  </w:tcBorders>
                  <w:shd w:val="clear" w:color="auto" w:fill="auto"/>
                  <w:noWrap/>
                  <w:vAlign w:val="bottom"/>
                  <w:hideMark/>
                </w:tcPr>
                <w:p w14:paraId="50BC699D"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The UPS Store</w:t>
                  </w:r>
                </w:p>
              </w:tc>
              <w:tc>
                <w:tcPr>
                  <w:tcW w:w="1530" w:type="dxa"/>
                  <w:tcBorders>
                    <w:top w:val="nil"/>
                    <w:left w:val="nil"/>
                    <w:bottom w:val="nil"/>
                    <w:right w:val="nil"/>
                  </w:tcBorders>
                  <w:shd w:val="clear" w:color="auto" w:fill="auto"/>
                  <w:noWrap/>
                  <w:vAlign w:val="bottom"/>
                  <w:hideMark/>
                </w:tcPr>
                <w:p w14:paraId="672C8679"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126.76</w:t>
                  </w:r>
                </w:p>
              </w:tc>
              <w:tc>
                <w:tcPr>
                  <w:tcW w:w="335" w:type="dxa"/>
                  <w:tcBorders>
                    <w:top w:val="nil"/>
                    <w:left w:val="nil"/>
                    <w:bottom w:val="nil"/>
                    <w:right w:val="nil"/>
                  </w:tcBorders>
                  <w:shd w:val="clear" w:color="auto" w:fill="auto"/>
                  <w:noWrap/>
                  <w:vAlign w:val="bottom"/>
                  <w:hideMark/>
                </w:tcPr>
                <w:p w14:paraId="322FB303"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AF358DF"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Mail Water Samples </w:t>
                  </w:r>
                </w:p>
              </w:tc>
            </w:tr>
            <w:tr w:rsidR="00784A25" w:rsidRPr="00784A25" w14:paraId="4FC724AE" w14:textId="77777777" w:rsidTr="00784A25">
              <w:trPr>
                <w:trHeight w:val="315"/>
              </w:trPr>
              <w:tc>
                <w:tcPr>
                  <w:tcW w:w="4636" w:type="dxa"/>
                  <w:tcBorders>
                    <w:top w:val="nil"/>
                    <w:left w:val="nil"/>
                    <w:bottom w:val="nil"/>
                    <w:right w:val="nil"/>
                  </w:tcBorders>
                  <w:shd w:val="clear" w:color="auto" w:fill="auto"/>
                  <w:noWrap/>
                  <w:vAlign w:val="bottom"/>
                  <w:hideMark/>
                </w:tcPr>
                <w:p w14:paraId="26917587"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US Cellular</w:t>
                  </w:r>
                </w:p>
              </w:tc>
              <w:tc>
                <w:tcPr>
                  <w:tcW w:w="1530" w:type="dxa"/>
                  <w:tcBorders>
                    <w:top w:val="nil"/>
                    <w:left w:val="nil"/>
                    <w:bottom w:val="nil"/>
                    <w:right w:val="nil"/>
                  </w:tcBorders>
                  <w:shd w:val="clear" w:color="auto" w:fill="auto"/>
                  <w:noWrap/>
                  <w:vAlign w:val="bottom"/>
                  <w:hideMark/>
                </w:tcPr>
                <w:p w14:paraId="35567CA2"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11.98</w:t>
                  </w:r>
                </w:p>
              </w:tc>
              <w:tc>
                <w:tcPr>
                  <w:tcW w:w="335" w:type="dxa"/>
                  <w:tcBorders>
                    <w:top w:val="nil"/>
                    <w:left w:val="nil"/>
                    <w:bottom w:val="nil"/>
                    <w:right w:val="nil"/>
                  </w:tcBorders>
                  <w:shd w:val="clear" w:color="auto" w:fill="auto"/>
                  <w:noWrap/>
                  <w:vAlign w:val="bottom"/>
                  <w:hideMark/>
                </w:tcPr>
                <w:p w14:paraId="51F81C5B"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664B02B"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Cell Phones (online payment </w:t>
                  </w:r>
                </w:p>
              </w:tc>
            </w:tr>
            <w:tr w:rsidR="00784A25" w:rsidRPr="00784A25" w14:paraId="6F3D35B0" w14:textId="77777777" w:rsidTr="00784A25">
              <w:trPr>
                <w:trHeight w:val="315"/>
              </w:trPr>
              <w:tc>
                <w:tcPr>
                  <w:tcW w:w="4636" w:type="dxa"/>
                  <w:tcBorders>
                    <w:top w:val="nil"/>
                    <w:left w:val="nil"/>
                    <w:bottom w:val="nil"/>
                    <w:right w:val="nil"/>
                  </w:tcBorders>
                  <w:shd w:val="clear" w:color="auto" w:fill="auto"/>
                  <w:noWrap/>
                  <w:vAlign w:val="bottom"/>
                  <w:hideMark/>
                </w:tcPr>
                <w:p w14:paraId="25D716DB"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Virg's Garage</w:t>
                  </w:r>
                </w:p>
              </w:tc>
              <w:tc>
                <w:tcPr>
                  <w:tcW w:w="1530" w:type="dxa"/>
                  <w:tcBorders>
                    <w:top w:val="nil"/>
                    <w:left w:val="nil"/>
                    <w:bottom w:val="nil"/>
                    <w:right w:val="nil"/>
                  </w:tcBorders>
                  <w:shd w:val="clear" w:color="auto" w:fill="auto"/>
                  <w:noWrap/>
                  <w:vAlign w:val="bottom"/>
                  <w:hideMark/>
                </w:tcPr>
                <w:p w14:paraId="47949BC3"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780.07</w:t>
                  </w:r>
                </w:p>
              </w:tc>
              <w:tc>
                <w:tcPr>
                  <w:tcW w:w="335" w:type="dxa"/>
                  <w:tcBorders>
                    <w:top w:val="nil"/>
                    <w:left w:val="nil"/>
                    <w:bottom w:val="nil"/>
                    <w:right w:val="nil"/>
                  </w:tcBorders>
                  <w:shd w:val="clear" w:color="auto" w:fill="auto"/>
                  <w:noWrap/>
                  <w:vAlign w:val="bottom"/>
                  <w:hideMark/>
                </w:tcPr>
                <w:p w14:paraId="2B285744"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5A893DC"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Truck Maintenance </w:t>
                  </w:r>
                </w:p>
              </w:tc>
            </w:tr>
            <w:tr w:rsidR="00784A25" w:rsidRPr="00784A25" w14:paraId="512E4E92" w14:textId="77777777" w:rsidTr="00784A25">
              <w:trPr>
                <w:trHeight w:val="315"/>
              </w:trPr>
              <w:tc>
                <w:tcPr>
                  <w:tcW w:w="4636" w:type="dxa"/>
                  <w:tcBorders>
                    <w:top w:val="nil"/>
                    <w:left w:val="nil"/>
                    <w:bottom w:val="nil"/>
                    <w:right w:val="nil"/>
                  </w:tcBorders>
                  <w:shd w:val="clear" w:color="auto" w:fill="auto"/>
                  <w:noWrap/>
                  <w:vAlign w:val="bottom"/>
                  <w:hideMark/>
                </w:tcPr>
                <w:p w14:paraId="1A4187D1" w14:textId="77777777" w:rsidR="00784A25" w:rsidRPr="00784A25" w:rsidRDefault="00784A25" w:rsidP="00784A25">
                  <w:pPr>
                    <w:spacing w:after="0" w:line="240" w:lineRule="auto"/>
                    <w:rPr>
                      <w:rFonts w:ascii="Calibri" w:eastAsia="Times New Roman" w:hAnsi="Calibri" w:cs="Calibri"/>
                      <w:color w:val="000000"/>
                      <w:szCs w:val="24"/>
                    </w:rPr>
                  </w:pPr>
                  <w:proofErr w:type="spellStart"/>
                  <w:r w:rsidRPr="00784A25">
                    <w:rPr>
                      <w:rFonts w:ascii="Calibri" w:eastAsia="Times New Roman" w:hAnsi="Calibri" w:cs="Calibri"/>
                      <w:color w:val="000000"/>
                      <w:szCs w:val="24"/>
                    </w:rPr>
                    <w:t>Vyve</w:t>
                  </w:r>
                  <w:proofErr w:type="spellEnd"/>
                  <w:r w:rsidRPr="00784A25">
                    <w:rPr>
                      <w:rFonts w:ascii="Calibri" w:eastAsia="Times New Roman" w:hAnsi="Calibri" w:cs="Calibri"/>
                      <w:color w:val="000000"/>
                      <w:szCs w:val="24"/>
                    </w:rPr>
                    <w:t xml:space="preserve"> Broadband</w:t>
                  </w:r>
                </w:p>
              </w:tc>
              <w:tc>
                <w:tcPr>
                  <w:tcW w:w="1530" w:type="dxa"/>
                  <w:tcBorders>
                    <w:top w:val="nil"/>
                    <w:left w:val="nil"/>
                    <w:bottom w:val="nil"/>
                    <w:right w:val="nil"/>
                  </w:tcBorders>
                  <w:shd w:val="clear" w:color="auto" w:fill="auto"/>
                  <w:noWrap/>
                  <w:vAlign w:val="bottom"/>
                  <w:hideMark/>
                </w:tcPr>
                <w:p w14:paraId="5F041F89"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217.41</w:t>
                  </w:r>
                </w:p>
              </w:tc>
              <w:tc>
                <w:tcPr>
                  <w:tcW w:w="335" w:type="dxa"/>
                  <w:tcBorders>
                    <w:top w:val="nil"/>
                    <w:left w:val="nil"/>
                    <w:bottom w:val="nil"/>
                    <w:right w:val="nil"/>
                  </w:tcBorders>
                  <w:shd w:val="clear" w:color="auto" w:fill="auto"/>
                  <w:noWrap/>
                  <w:vAlign w:val="bottom"/>
                  <w:hideMark/>
                </w:tcPr>
                <w:p w14:paraId="3C3AB6F7"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38A06A9"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Internet &amp; Phones (Online </w:t>
                  </w:r>
                  <w:proofErr w:type="spellStart"/>
                  <w:r w:rsidRPr="00784A25">
                    <w:rPr>
                      <w:rFonts w:ascii="Calibri" w:eastAsia="Times New Roman" w:hAnsi="Calibri" w:cs="Calibri"/>
                      <w:color w:val="000000"/>
                      <w:szCs w:val="24"/>
                    </w:rPr>
                    <w:t>Paymnet</w:t>
                  </w:r>
                  <w:proofErr w:type="spellEnd"/>
                  <w:r w:rsidRPr="00784A25">
                    <w:rPr>
                      <w:rFonts w:ascii="Calibri" w:eastAsia="Times New Roman" w:hAnsi="Calibri" w:cs="Calibri"/>
                      <w:color w:val="000000"/>
                      <w:szCs w:val="24"/>
                    </w:rPr>
                    <w:t>)</w:t>
                  </w:r>
                </w:p>
              </w:tc>
            </w:tr>
            <w:tr w:rsidR="00784A25" w:rsidRPr="00784A25" w14:paraId="038C5084" w14:textId="77777777" w:rsidTr="00784A25">
              <w:trPr>
                <w:trHeight w:val="315"/>
              </w:trPr>
              <w:tc>
                <w:tcPr>
                  <w:tcW w:w="4636" w:type="dxa"/>
                  <w:tcBorders>
                    <w:top w:val="nil"/>
                    <w:left w:val="nil"/>
                    <w:bottom w:val="nil"/>
                    <w:right w:val="nil"/>
                  </w:tcBorders>
                  <w:shd w:val="clear" w:color="auto" w:fill="auto"/>
                  <w:noWrap/>
                  <w:vAlign w:val="bottom"/>
                  <w:hideMark/>
                </w:tcPr>
                <w:p w14:paraId="78891452" w14:textId="77777777" w:rsidR="00784A25" w:rsidRPr="00784A25" w:rsidRDefault="00784A25" w:rsidP="00784A25">
                  <w:pPr>
                    <w:spacing w:after="0" w:line="240" w:lineRule="auto"/>
                    <w:rPr>
                      <w:rFonts w:ascii="Calibri" w:eastAsia="Times New Roman" w:hAnsi="Calibri" w:cs="Calibri"/>
                      <w:color w:val="000000"/>
                      <w:szCs w:val="24"/>
                    </w:rPr>
                  </w:pPr>
                  <w:proofErr w:type="spellStart"/>
                  <w:r w:rsidRPr="00784A25">
                    <w:rPr>
                      <w:rFonts w:ascii="Calibri" w:eastAsia="Times New Roman" w:hAnsi="Calibri" w:cs="Calibri"/>
                      <w:color w:val="000000"/>
                      <w:szCs w:val="24"/>
                    </w:rPr>
                    <w:t>Zieglars</w:t>
                  </w:r>
                  <w:proofErr w:type="spellEnd"/>
                  <w:r w:rsidRPr="00784A25">
                    <w:rPr>
                      <w:rFonts w:ascii="Calibri" w:eastAsia="Times New Roman" w:hAnsi="Calibri" w:cs="Calibri"/>
                      <w:color w:val="000000"/>
                      <w:szCs w:val="24"/>
                    </w:rPr>
                    <w:t xml:space="preserve"> Oil</w:t>
                  </w:r>
                </w:p>
              </w:tc>
              <w:tc>
                <w:tcPr>
                  <w:tcW w:w="1530" w:type="dxa"/>
                  <w:tcBorders>
                    <w:top w:val="nil"/>
                    <w:left w:val="nil"/>
                    <w:bottom w:val="nil"/>
                    <w:right w:val="nil"/>
                  </w:tcBorders>
                  <w:shd w:val="clear" w:color="auto" w:fill="auto"/>
                  <w:noWrap/>
                  <w:vAlign w:val="bottom"/>
                  <w:hideMark/>
                </w:tcPr>
                <w:p w14:paraId="3DDD9376" w14:textId="77777777" w:rsidR="00784A25" w:rsidRPr="00784A25" w:rsidRDefault="00784A25" w:rsidP="00784A25">
                  <w:pPr>
                    <w:spacing w:after="0" w:line="240" w:lineRule="auto"/>
                    <w:jc w:val="right"/>
                    <w:rPr>
                      <w:rFonts w:ascii="Calibri" w:eastAsia="Times New Roman" w:hAnsi="Calibri" w:cs="Calibri"/>
                      <w:color w:val="000000"/>
                      <w:szCs w:val="24"/>
                    </w:rPr>
                  </w:pPr>
                  <w:r w:rsidRPr="00784A25">
                    <w:rPr>
                      <w:rFonts w:ascii="Calibri" w:eastAsia="Times New Roman" w:hAnsi="Calibri" w:cs="Calibri"/>
                      <w:color w:val="000000"/>
                      <w:szCs w:val="24"/>
                    </w:rPr>
                    <w:t>260.36</w:t>
                  </w:r>
                </w:p>
              </w:tc>
              <w:tc>
                <w:tcPr>
                  <w:tcW w:w="335" w:type="dxa"/>
                  <w:tcBorders>
                    <w:top w:val="nil"/>
                    <w:left w:val="nil"/>
                    <w:bottom w:val="nil"/>
                    <w:right w:val="nil"/>
                  </w:tcBorders>
                  <w:shd w:val="clear" w:color="auto" w:fill="auto"/>
                  <w:noWrap/>
                  <w:vAlign w:val="bottom"/>
                  <w:hideMark/>
                </w:tcPr>
                <w:p w14:paraId="786EF180" w14:textId="77777777" w:rsidR="00784A25" w:rsidRPr="00784A25" w:rsidRDefault="00784A25" w:rsidP="00784A25">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333C152" w14:textId="77777777" w:rsidR="00784A25" w:rsidRPr="00784A25" w:rsidRDefault="00784A25" w:rsidP="00784A25">
                  <w:pPr>
                    <w:spacing w:after="0" w:line="240" w:lineRule="auto"/>
                    <w:rPr>
                      <w:rFonts w:ascii="Calibri" w:eastAsia="Times New Roman" w:hAnsi="Calibri" w:cs="Calibri"/>
                      <w:color w:val="000000"/>
                      <w:szCs w:val="24"/>
                    </w:rPr>
                  </w:pPr>
                  <w:r w:rsidRPr="00784A25">
                    <w:rPr>
                      <w:rFonts w:ascii="Calibri" w:eastAsia="Times New Roman" w:hAnsi="Calibri" w:cs="Calibri"/>
                      <w:color w:val="000000"/>
                      <w:szCs w:val="24"/>
                    </w:rPr>
                    <w:t xml:space="preserve">Service Work to propane for aud. </w:t>
                  </w:r>
                </w:p>
              </w:tc>
            </w:tr>
          </w:tbl>
          <w:p w14:paraId="2C4C30E4" w14:textId="5EC8F109" w:rsidR="001A3C82" w:rsidRPr="001A3C82" w:rsidRDefault="001A3C82" w:rsidP="001A3C82">
            <w:pPr>
              <w:spacing w:after="0" w:line="240" w:lineRule="auto"/>
              <w:rPr>
                <w:rFonts w:ascii="Calibri" w:eastAsia="Times New Roman" w:hAnsi="Calibri" w:cs="Calibri"/>
                <w:color w:val="000000"/>
                <w:szCs w:val="24"/>
              </w:rPr>
            </w:pPr>
          </w:p>
        </w:tc>
        <w:tc>
          <w:tcPr>
            <w:tcW w:w="1531" w:type="dxa"/>
            <w:tcBorders>
              <w:top w:val="nil"/>
              <w:left w:val="nil"/>
              <w:bottom w:val="nil"/>
              <w:right w:val="nil"/>
            </w:tcBorders>
            <w:shd w:val="clear" w:color="auto" w:fill="auto"/>
            <w:vAlign w:val="bottom"/>
          </w:tcPr>
          <w:p w14:paraId="01FC63E3" w14:textId="22EFA63B" w:rsidR="001A3C82" w:rsidRPr="001A3C82" w:rsidRDefault="001A3C82" w:rsidP="001A3C82">
            <w:pPr>
              <w:spacing w:after="0" w:line="240" w:lineRule="auto"/>
              <w:jc w:val="right"/>
              <w:rPr>
                <w:rFonts w:ascii="Calibri" w:eastAsia="Times New Roman" w:hAnsi="Calibri" w:cs="Calibri"/>
                <w:color w:val="000000"/>
                <w:szCs w:val="24"/>
              </w:rPr>
            </w:pPr>
          </w:p>
        </w:tc>
        <w:tc>
          <w:tcPr>
            <w:tcW w:w="334" w:type="dxa"/>
            <w:tcBorders>
              <w:top w:val="nil"/>
              <w:left w:val="nil"/>
              <w:bottom w:val="nil"/>
              <w:right w:val="nil"/>
            </w:tcBorders>
            <w:shd w:val="clear" w:color="auto" w:fill="auto"/>
            <w:vAlign w:val="bottom"/>
          </w:tcPr>
          <w:p w14:paraId="4A90B2C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tcPr>
          <w:p w14:paraId="2C26BEA2" w14:textId="461EB417" w:rsidR="001A3C82" w:rsidRPr="001A3C82" w:rsidRDefault="001A3C82" w:rsidP="001A3C82">
            <w:pPr>
              <w:spacing w:after="0" w:line="240" w:lineRule="auto"/>
              <w:rPr>
                <w:rFonts w:ascii="Calibri" w:eastAsia="Times New Roman" w:hAnsi="Calibri" w:cs="Calibri"/>
                <w:color w:val="000000"/>
                <w:szCs w:val="24"/>
              </w:rPr>
            </w:pP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58190734" w:rsidR="006E01DC" w:rsidRDefault="001A3C82" w:rsidP="006E01DC">
      <w:pPr>
        <w:spacing w:after="0" w:line="240" w:lineRule="auto"/>
        <w:rPr>
          <w:sz w:val="18"/>
          <w:szCs w:val="18"/>
        </w:rPr>
      </w:pPr>
      <w:r>
        <w:rPr>
          <w:sz w:val="18"/>
          <w:szCs w:val="18"/>
        </w:rPr>
        <w:t>Sliva</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784A25">
        <w:rPr>
          <w:sz w:val="18"/>
          <w:szCs w:val="18"/>
        </w:rPr>
        <w:t>Pillen</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A25F0E">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2C59F11A" w:rsidR="00FD229F" w:rsidRDefault="001A3C82" w:rsidP="00B94380">
      <w:pPr>
        <w:spacing w:after="0" w:line="240" w:lineRule="auto"/>
        <w:rPr>
          <w:sz w:val="18"/>
          <w:szCs w:val="18"/>
        </w:rPr>
      </w:pPr>
      <w:r>
        <w:rPr>
          <w:sz w:val="18"/>
          <w:szCs w:val="18"/>
        </w:rPr>
        <w:t>Coble</w:t>
      </w:r>
      <w:r w:rsidR="00FD229F">
        <w:rPr>
          <w:sz w:val="18"/>
          <w:szCs w:val="18"/>
        </w:rPr>
        <w:t xml:space="preserve"> </w:t>
      </w:r>
      <w:r w:rsidR="00FD229F" w:rsidRPr="00DB22A6">
        <w:rPr>
          <w:sz w:val="18"/>
          <w:szCs w:val="18"/>
        </w:rPr>
        <w:t>made a motion &amp;</w:t>
      </w:r>
      <w:r w:rsidR="00FD229F">
        <w:rPr>
          <w:sz w:val="18"/>
          <w:szCs w:val="18"/>
        </w:rPr>
        <w:t xml:space="preserve"> </w:t>
      </w:r>
      <w:r w:rsidR="00784A25">
        <w:rPr>
          <w:sz w:val="18"/>
          <w:szCs w:val="18"/>
        </w:rPr>
        <w:t>Sliva</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784A25">
        <w:rPr>
          <w:sz w:val="18"/>
          <w:szCs w:val="18"/>
        </w:rPr>
        <w:t xml:space="preserve"> at 8:57pm</w:t>
      </w:r>
      <w:r w:rsidR="00FD229F" w:rsidRPr="00DB22A6">
        <w:rPr>
          <w:sz w:val="18"/>
          <w:szCs w:val="18"/>
        </w:rPr>
        <w:t>.</w:t>
      </w:r>
      <w:r w:rsidR="00A25F0E">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13F5C"/>
    <w:rsid w:val="0012507F"/>
    <w:rsid w:val="00146E98"/>
    <w:rsid w:val="00163DF5"/>
    <w:rsid w:val="001664B7"/>
    <w:rsid w:val="00196169"/>
    <w:rsid w:val="001A3C82"/>
    <w:rsid w:val="001B128F"/>
    <w:rsid w:val="001C0E26"/>
    <w:rsid w:val="001C63F1"/>
    <w:rsid w:val="001C78FF"/>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A5C1F"/>
    <w:rsid w:val="003B1703"/>
    <w:rsid w:val="003C103A"/>
    <w:rsid w:val="003D1BFC"/>
    <w:rsid w:val="003F39C9"/>
    <w:rsid w:val="003F4EDE"/>
    <w:rsid w:val="00402A77"/>
    <w:rsid w:val="00402CCB"/>
    <w:rsid w:val="00463B33"/>
    <w:rsid w:val="00496077"/>
    <w:rsid w:val="004A1011"/>
    <w:rsid w:val="004E763D"/>
    <w:rsid w:val="005110D1"/>
    <w:rsid w:val="005113D4"/>
    <w:rsid w:val="005441D3"/>
    <w:rsid w:val="00564E90"/>
    <w:rsid w:val="005B006B"/>
    <w:rsid w:val="005B5B14"/>
    <w:rsid w:val="005E21CA"/>
    <w:rsid w:val="006224BA"/>
    <w:rsid w:val="00624C83"/>
    <w:rsid w:val="00683704"/>
    <w:rsid w:val="00683D7E"/>
    <w:rsid w:val="00686C0E"/>
    <w:rsid w:val="006B23A5"/>
    <w:rsid w:val="006C58A1"/>
    <w:rsid w:val="006D006C"/>
    <w:rsid w:val="006E01DC"/>
    <w:rsid w:val="006E5DFB"/>
    <w:rsid w:val="00701244"/>
    <w:rsid w:val="0071058D"/>
    <w:rsid w:val="00712451"/>
    <w:rsid w:val="007368C0"/>
    <w:rsid w:val="00784A25"/>
    <w:rsid w:val="00796F2C"/>
    <w:rsid w:val="007B2B6A"/>
    <w:rsid w:val="007C0C51"/>
    <w:rsid w:val="008056F4"/>
    <w:rsid w:val="00813E04"/>
    <w:rsid w:val="0083349F"/>
    <w:rsid w:val="008403DA"/>
    <w:rsid w:val="00852254"/>
    <w:rsid w:val="00883924"/>
    <w:rsid w:val="00884BBC"/>
    <w:rsid w:val="008A5B8E"/>
    <w:rsid w:val="008B084F"/>
    <w:rsid w:val="008C5D27"/>
    <w:rsid w:val="008E014E"/>
    <w:rsid w:val="008F2220"/>
    <w:rsid w:val="008F487E"/>
    <w:rsid w:val="00916A57"/>
    <w:rsid w:val="00982073"/>
    <w:rsid w:val="00A13486"/>
    <w:rsid w:val="00A25F0E"/>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43F45"/>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962882200">
      <w:bodyDiv w:val="1"/>
      <w:marLeft w:val="0"/>
      <w:marRight w:val="0"/>
      <w:marTop w:val="0"/>
      <w:marBottom w:val="0"/>
      <w:divBdr>
        <w:top w:val="none" w:sz="0" w:space="0" w:color="auto"/>
        <w:left w:val="none" w:sz="0" w:space="0" w:color="auto"/>
        <w:bottom w:val="none" w:sz="0" w:space="0" w:color="auto"/>
        <w:right w:val="none" w:sz="0" w:space="0" w:color="auto"/>
      </w:divBdr>
    </w:div>
    <w:div w:id="1023244972">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5929656">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 w:id="2024890205">
      <w:bodyDiv w:val="1"/>
      <w:marLeft w:val="0"/>
      <w:marRight w:val="0"/>
      <w:marTop w:val="0"/>
      <w:marBottom w:val="0"/>
      <w:divBdr>
        <w:top w:val="none" w:sz="0" w:space="0" w:color="auto"/>
        <w:left w:val="none" w:sz="0" w:space="0" w:color="auto"/>
        <w:bottom w:val="none" w:sz="0" w:space="0" w:color="auto"/>
        <w:right w:val="none" w:sz="0" w:space="0" w:color="auto"/>
      </w:divBdr>
    </w:div>
    <w:div w:id="20714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2023-05-04T19:26:00Z</dcterms:created>
  <dcterms:modified xsi:type="dcterms:W3CDTF">2023-05-04T19:26:00Z</dcterms:modified>
</cp:coreProperties>
</file>